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318" w:rsidRDefault="00F61318" w:rsidP="00F61318">
      <w:pPr>
        <w:jc w:val="center"/>
        <w:rPr>
          <w:rFonts w:asciiTheme="minorBidi" w:hAnsiTheme="minorBidi" w:hint="cs"/>
          <w:sz w:val="28"/>
          <w:szCs w:val="28"/>
          <w:rtl/>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left:0;text-align:left;margin-left:117.9pt;margin-top:19.6pt;width:282.75pt;height:34.55pt;z-index:251663360" fillcolor="black [3213]" strokecolor="black [3213]" strokeweight="1.5pt">
            <v:shadow on="t" color="#900"/>
            <v:textpath style="font-family:&quot;Arial&quot;;v-text-kern:t" trim="t" fitpath="t" string="وسائل القرآن الكريم في تثبيت العقيدة"/>
            <w10:wrap type="square"/>
          </v:shape>
        </w:pict>
      </w:r>
      <w:r>
        <w:rPr>
          <w:rFonts w:asciiTheme="minorBidi" w:hAnsiTheme="minorBidi"/>
          <w:noProof/>
          <w:sz w:val="28"/>
          <w:szCs w:val="28"/>
          <w:lang w:eastAsia="fr-F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7" type="#_x0000_t98" style="position:absolute;left:0;text-align:left;margin-left:90.9pt;margin-top:-13.35pt;width:327.75pt;height:99pt;z-index:251661312">
            <v:textbox>
              <w:txbxContent>
                <w:p w:rsidR="00F61318" w:rsidRDefault="00F61318"/>
              </w:txbxContent>
            </v:textbox>
          </v:shape>
        </w:pict>
      </w:r>
    </w:p>
    <w:p w:rsidR="00F61318" w:rsidRDefault="00F61318" w:rsidP="00F61318">
      <w:pPr>
        <w:jc w:val="center"/>
        <w:rPr>
          <w:rFonts w:asciiTheme="minorBidi" w:hAnsiTheme="minorBidi" w:hint="cs"/>
          <w:sz w:val="28"/>
          <w:szCs w:val="28"/>
          <w:rtl/>
          <w:lang w:val="en-US"/>
        </w:rPr>
      </w:pPr>
    </w:p>
    <w:p w:rsidR="00F61318" w:rsidRDefault="00F61318" w:rsidP="00F61318">
      <w:pPr>
        <w:rPr>
          <w:rFonts w:asciiTheme="minorBidi" w:hAnsiTheme="minorBidi"/>
          <w:sz w:val="28"/>
          <w:szCs w:val="28"/>
          <w:lang w:val="en-US"/>
        </w:rPr>
      </w:pPr>
    </w:p>
    <w:p w:rsidR="00F424A8" w:rsidRPr="009554F6" w:rsidRDefault="003E61D7" w:rsidP="00F61318">
      <w:pPr>
        <w:jc w:val="right"/>
        <w:rPr>
          <w:rFonts w:asciiTheme="minorBidi" w:hAnsiTheme="minorBidi"/>
          <w:b/>
          <w:bCs/>
          <w:sz w:val="32"/>
          <w:szCs w:val="32"/>
          <w:lang w:val="en-US"/>
        </w:rPr>
      </w:pPr>
      <w:r w:rsidRPr="009554F6">
        <w:rPr>
          <w:rFonts w:asciiTheme="minorBidi" w:hAnsiTheme="minorBidi" w:hint="cs"/>
          <w:b/>
          <w:bCs/>
          <w:sz w:val="32"/>
          <w:szCs w:val="32"/>
          <w:highlight w:val="cyan"/>
          <w:rtl/>
          <w:lang w:val="en-US"/>
        </w:rPr>
        <w:t xml:space="preserve">1- </w:t>
      </w:r>
      <w:r w:rsidR="009554F6" w:rsidRPr="009554F6">
        <w:rPr>
          <w:rFonts w:asciiTheme="minorBidi" w:hAnsiTheme="minorBidi" w:hint="cs"/>
          <w:b/>
          <w:bCs/>
          <w:color w:val="FF0000"/>
          <w:sz w:val="32"/>
          <w:szCs w:val="32"/>
          <w:highlight w:val="cyan"/>
          <w:rtl/>
          <w:lang w:val="en-US"/>
        </w:rPr>
        <w:t>مفهوم العقيدة</w:t>
      </w:r>
      <w:r w:rsidR="009554F6" w:rsidRPr="009554F6">
        <w:rPr>
          <w:rFonts w:asciiTheme="minorBidi" w:hAnsiTheme="minorBidi" w:hint="cs"/>
          <w:b/>
          <w:bCs/>
          <w:sz w:val="32"/>
          <w:szCs w:val="32"/>
          <w:highlight w:val="cyan"/>
          <w:rtl/>
          <w:lang w:val="en-US"/>
        </w:rPr>
        <w:t>:</w:t>
      </w:r>
      <w:r w:rsidR="00F61318" w:rsidRPr="009554F6">
        <w:rPr>
          <w:rFonts w:asciiTheme="minorBidi" w:hAnsiTheme="minorBidi" w:hint="cs"/>
          <w:b/>
          <w:bCs/>
          <w:sz w:val="32"/>
          <w:szCs w:val="32"/>
          <w:rtl/>
          <w:lang w:val="en-US"/>
        </w:rPr>
        <w:t xml:space="preserve"> </w:t>
      </w:r>
    </w:p>
    <w:p w:rsidR="009554F6" w:rsidRDefault="009554F6">
      <w:pPr>
        <w:jc w:val="right"/>
        <w:rPr>
          <w:rFonts w:asciiTheme="minorBidi" w:hAnsiTheme="minorBidi" w:hint="cs"/>
          <w:sz w:val="28"/>
          <w:szCs w:val="28"/>
          <w:rtl/>
          <w:lang w:val="en-US"/>
        </w:rPr>
      </w:pPr>
      <w:r>
        <w:rPr>
          <w:rFonts w:asciiTheme="minorBidi" w:hAnsiTheme="minorBidi" w:hint="cs"/>
          <w:b/>
          <w:bCs/>
          <w:sz w:val="32"/>
          <w:szCs w:val="32"/>
          <w:rtl/>
          <w:lang w:val="en-US"/>
        </w:rPr>
        <w:t xml:space="preserve">لغة: </w:t>
      </w:r>
      <w:r>
        <w:rPr>
          <w:rFonts w:asciiTheme="minorBidi" w:hAnsiTheme="minorBidi" w:hint="cs"/>
          <w:sz w:val="28"/>
          <w:szCs w:val="28"/>
          <w:rtl/>
          <w:lang w:val="en-US"/>
        </w:rPr>
        <w:t>مأخوذة من العقد وهو نقيض الحل وهو الربط والشد بقوة كما تعني وصل الشيء بغيره سواء كان وصلا حسيا أم معنويا.</w:t>
      </w:r>
    </w:p>
    <w:p w:rsidR="009554F6" w:rsidRDefault="009554F6">
      <w:pPr>
        <w:jc w:val="right"/>
        <w:rPr>
          <w:rFonts w:asciiTheme="minorBidi" w:hAnsiTheme="minorBidi" w:hint="cs"/>
          <w:sz w:val="28"/>
          <w:szCs w:val="28"/>
          <w:rtl/>
          <w:lang w:val="en-US"/>
        </w:rPr>
      </w:pPr>
      <w:r>
        <w:rPr>
          <w:rFonts w:asciiTheme="minorBidi" w:hAnsiTheme="minorBidi" w:hint="cs"/>
          <w:b/>
          <w:bCs/>
          <w:sz w:val="32"/>
          <w:szCs w:val="32"/>
          <w:rtl/>
          <w:lang w:val="en-US"/>
        </w:rPr>
        <w:t xml:space="preserve">شرعا: </w:t>
      </w:r>
      <w:r>
        <w:rPr>
          <w:rFonts w:asciiTheme="minorBidi" w:hAnsiTheme="minorBidi" w:hint="cs"/>
          <w:sz w:val="28"/>
          <w:szCs w:val="28"/>
          <w:rtl/>
          <w:lang w:val="en-US"/>
        </w:rPr>
        <w:t>عزم القلب وجمعه وتوثيقه وتوكيده على الإيمان بالله وملائكته وكتبه ورسله واليوم الآخر والقدر خيره وشره وتسمى الإيمان، وأصول الدين والتوحيد.</w:t>
      </w:r>
    </w:p>
    <w:p w:rsidR="009554F6" w:rsidRPr="009554F6" w:rsidRDefault="009554F6">
      <w:pPr>
        <w:jc w:val="right"/>
        <w:rPr>
          <w:rFonts w:asciiTheme="minorBidi" w:hAnsiTheme="minorBidi" w:hint="cs"/>
          <w:b/>
          <w:bCs/>
          <w:color w:val="FF0000"/>
          <w:sz w:val="32"/>
          <w:szCs w:val="32"/>
          <w:rtl/>
          <w:lang w:val="en-US"/>
        </w:rPr>
      </w:pPr>
      <w:r>
        <w:rPr>
          <w:rFonts w:asciiTheme="minorBidi" w:hAnsiTheme="minorBidi" w:hint="cs"/>
          <w:b/>
          <w:bCs/>
          <w:sz w:val="32"/>
          <w:szCs w:val="32"/>
          <w:rtl/>
          <w:lang w:val="en-US"/>
        </w:rPr>
        <w:t xml:space="preserve">2- </w:t>
      </w:r>
      <w:r w:rsidRPr="009554F6">
        <w:rPr>
          <w:rFonts w:asciiTheme="minorBidi" w:hAnsiTheme="minorBidi" w:hint="cs"/>
          <w:b/>
          <w:bCs/>
          <w:color w:val="FF0000"/>
          <w:sz w:val="32"/>
          <w:szCs w:val="32"/>
          <w:highlight w:val="cyan"/>
          <w:rtl/>
          <w:lang w:val="en-US"/>
        </w:rPr>
        <w:t>أهمية العقيدة</w:t>
      </w:r>
      <w:r w:rsidRPr="009554F6">
        <w:rPr>
          <w:rFonts w:asciiTheme="minorBidi" w:hAnsiTheme="minorBidi" w:hint="cs"/>
          <w:b/>
          <w:bCs/>
          <w:sz w:val="32"/>
          <w:szCs w:val="32"/>
          <w:highlight w:val="cyan"/>
          <w:rtl/>
          <w:lang w:val="en-US"/>
        </w:rPr>
        <w:t>:</w:t>
      </w:r>
    </w:p>
    <w:p w:rsidR="00D6608D" w:rsidRDefault="00E5623B" w:rsidP="00D6608D">
      <w:pPr>
        <w:jc w:val="right"/>
        <w:rPr>
          <w:rFonts w:asciiTheme="minorBidi" w:hAnsiTheme="minorBidi" w:cs="Andalus" w:hint="cs"/>
          <w:sz w:val="28"/>
          <w:szCs w:val="28"/>
          <w:rtl/>
          <w:lang w:val="en-US"/>
        </w:rPr>
      </w:pPr>
      <w:r>
        <w:rPr>
          <w:rFonts w:asciiTheme="minorBidi" w:hAnsiTheme="minorBidi" w:hint="cs"/>
          <w:sz w:val="28"/>
          <w:szCs w:val="28"/>
          <w:rtl/>
          <w:lang w:val="en-US"/>
        </w:rPr>
        <w:t>لا بد لكل بناء ماديا كان أو معنويا من أساس يقوم عليه، والدين الإسلامي بناء متكامل يشمل جميع حياة المسلم منذ ولادته وحتى مماته ثم ما يصير إليه بعد موته وهذا البناء الضخم يقوم على أساس متين هو العقيدة التي تتخذ من وحدانية الخالق منطلقا.</w:t>
      </w:r>
      <w:r w:rsidR="00D6608D">
        <w:rPr>
          <w:rFonts w:asciiTheme="minorBidi" w:hAnsiTheme="minorBidi" w:hint="cs"/>
          <w:sz w:val="28"/>
          <w:szCs w:val="28"/>
          <w:rtl/>
          <w:lang w:val="en-US"/>
        </w:rPr>
        <w:t xml:space="preserve"> قال تعالى : </w:t>
      </w:r>
      <w:r w:rsidR="00D6608D">
        <w:rPr>
          <w:rFonts w:asciiTheme="minorBidi" w:hAnsiTheme="minorBidi" w:cs="Andalus" w:hint="cs"/>
          <w:sz w:val="28"/>
          <w:szCs w:val="28"/>
          <w:rtl/>
          <w:lang w:val="en-US"/>
        </w:rPr>
        <w:t xml:space="preserve">﴿ </w:t>
      </w:r>
      <w:r w:rsidR="00D6608D">
        <w:rPr>
          <w:rFonts w:asciiTheme="minorBidi" w:hAnsiTheme="minorBidi" w:cs="Andalus" w:hint="cs"/>
          <w:color w:val="00B050"/>
          <w:sz w:val="28"/>
          <w:szCs w:val="28"/>
          <w:rtl/>
          <w:lang w:val="en-US"/>
        </w:rPr>
        <w:t xml:space="preserve">قل إن صلاتي ونسكي ومحياي ومماتي لله رب العالمين لا شريك له وبذلك أمرت وأنا أول المسلمين </w:t>
      </w:r>
      <w:r w:rsidR="00D6608D">
        <w:rPr>
          <w:rFonts w:asciiTheme="minorBidi" w:hAnsiTheme="minorBidi" w:cs="Andalus" w:hint="cs"/>
          <w:sz w:val="28"/>
          <w:szCs w:val="28"/>
          <w:rtl/>
          <w:lang w:val="en-US"/>
        </w:rPr>
        <w:t>﴾.</w:t>
      </w:r>
    </w:p>
    <w:p w:rsidR="00D6608D" w:rsidRDefault="00D6608D" w:rsidP="00C36E3E">
      <w:pPr>
        <w:jc w:val="right"/>
        <w:rPr>
          <w:rFonts w:asciiTheme="minorBidi" w:hAnsiTheme="minorBidi" w:hint="cs"/>
          <w:sz w:val="28"/>
          <w:szCs w:val="28"/>
          <w:rtl/>
          <w:lang w:val="en-US"/>
        </w:rPr>
      </w:pPr>
      <w:r>
        <w:rPr>
          <w:rFonts w:asciiTheme="minorBidi" w:hAnsiTheme="minorBidi" w:cs="Andalus" w:hint="cs"/>
          <w:sz w:val="28"/>
          <w:szCs w:val="28"/>
          <w:rtl/>
          <w:lang w:val="en-US"/>
        </w:rPr>
        <w:t>-</w:t>
      </w:r>
      <w:r w:rsidRPr="00C36E3E">
        <w:rPr>
          <w:rFonts w:asciiTheme="minorBidi" w:hAnsiTheme="minorBidi"/>
          <w:sz w:val="28"/>
          <w:szCs w:val="28"/>
          <w:rtl/>
          <w:lang w:val="en-US"/>
        </w:rPr>
        <w:t xml:space="preserve"> </w:t>
      </w:r>
      <w:r w:rsidR="00C36E3E">
        <w:rPr>
          <w:rFonts w:asciiTheme="minorBidi" w:hAnsiTheme="minorBidi"/>
          <w:sz w:val="28"/>
          <w:szCs w:val="28"/>
          <w:rtl/>
          <w:lang w:val="en-US"/>
        </w:rPr>
        <w:t xml:space="preserve">إن إفراد الله تعالى بالعبودية </w:t>
      </w:r>
      <w:r w:rsidR="00C36E3E">
        <w:rPr>
          <w:rFonts w:asciiTheme="minorBidi" w:hAnsiTheme="minorBidi" w:hint="cs"/>
          <w:sz w:val="28"/>
          <w:szCs w:val="28"/>
          <w:rtl/>
          <w:lang w:val="en-US"/>
        </w:rPr>
        <w:t>ي</w:t>
      </w:r>
      <w:r w:rsidR="00C36E3E" w:rsidRPr="00C36E3E">
        <w:rPr>
          <w:rFonts w:asciiTheme="minorBidi" w:hAnsiTheme="minorBidi"/>
          <w:sz w:val="28"/>
          <w:szCs w:val="28"/>
          <w:rtl/>
          <w:lang w:val="en-US"/>
        </w:rPr>
        <w:t>حقق للإنسان ال</w:t>
      </w:r>
      <w:r w:rsidR="00C36E3E">
        <w:rPr>
          <w:rFonts w:asciiTheme="minorBidi" w:hAnsiTheme="minorBidi" w:hint="cs"/>
          <w:sz w:val="28"/>
          <w:szCs w:val="28"/>
          <w:rtl/>
          <w:lang w:val="en-US"/>
        </w:rPr>
        <w:t xml:space="preserve">حرية الحقيقية، فتصغر في عينه جميع المعبودات من دون الله . كما تصغر عبوديته للمادة والإنقياد للشهوات هذا الذي قال فيه جندي من جنود الإسلام لملك الفرس : </w:t>
      </w:r>
      <w:r w:rsidR="00C36E3E">
        <w:rPr>
          <w:rFonts w:asciiTheme="minorBidi" w:hAnsiTheme="minorBidi" w:cs="Andalus" w:hint="cs"/>
          <w:sz w:val="28"/>
          <w:szCs w:val="28"/>
          <w:rtl/>
          <w:lang w:val="en-US"/>
        </w:rPr>
        <w:t xml:space="preserve">« </w:t>
      </w:r>
      <w:r w:rsidR="00C36E3E">
        <w:rPr>
          <w:rFonts w:asciiTheme="minorBidi" w:hAnsiTheme="minorBidi" w:hint="cs"/>
          <w:sz w:val="28"/>
          <w:szCs w:val="28"/>
          <w:rtl/>
          <w:lang w:val="en-US"/>
        </w:rPr>
        <w:t xml:space="preserve">جئنا لنخرج الناس من عبادة العباد إلى عبادة الله رب العالمين ومن ضيق الدنيا إلى سعة الآخرة </w:t>
      </w:r>
      <w:r w:rsidR="00C36E3E">
        <w:rPr>
          <w:rFonts w:asciiTheme="minorBidi" w:hAnsiTheme="minorBidi" w:cs="Andalus" w:hint="cs"/>
          <w:sz w:val="28"/>
          <w:szCs w:val="28"/>
          <w:rtl/>
          <w:lang w:val="en-US"/>
        </w:rPr>
        <w:t>»</w:t>
      </w:r>
      <w:r w:rsidR="00C36E3E">
        <w:rPr>
          <w:rFonts w:asciiTheme="minorBidi" w:hAnsiTheme="minorBidi" w:hint="cs"/>
          <w:sz w:val="28"/>
          <w:szCs w:val="28"/>
          <w:rtl/>
          <w:lang w:val="en-US"/>
        </w:rPr>
        <w:t xml:space="preserve"> </w:t>
      </w:r>
      <w:r w:rsidR="00A83797">
        <w:rPr>
          <w:rFonts w:asciiTheme="minorBidi" w:hAnsiTheme="minorBidi" w:hint="cs"/>
          <w:sz w:val="28"/>
          <w:szCs w:val="28"/>
          <w:rtl/>
          <w:lang w:val="en-US"/>
        </w:rPr>
        <w:t>والخلاصة :</w:t>
      </w:r>
    </w:p>
    <w:p w:rsidR="00A83797" w:rsidRDefault="00A83797" w:rsidP="00C36E3E">
      <w:pPr>
        <w:jc w:val="right"/>
        <w:rPr>
          <w:rFonts w:asciiTheme="minorBidi" w:hAnsiTheme="minorBidi" w:hint="cs"/>
          <w:sz w:val="28"/>
          <w:szCs w:val="28"/>
          <w:rtl/>
          <w:lang w:val="en-US"/>
        </w:rPr>
      </w:pPr>
      <w:r>
        <w:rPr>
          <w:rFonts w:asciiTheme="minorBidi" w:hAnsiTheme="minorBidi" w:hint="cs"/>
          <w:sz w:val="28"/>
          <w:szCs w:val="28"/>
          <w:rtl/>
          <w:lang w:val="en-US"/>
        </w:rPr>
        <w:t xml:space="preserve"> إن حاجتنا للعقيدة فوق كل حاجة وضرورتنا إليها فوق كل ضرورة.</w:t>
      </w:r>
      <w:r>
        <w:rPr>
          <w:rFonts w:asciiTheme="minorBidi" w:hAnsiTheme="minorBidi" w:hint="cs"/>
          <w:sz w:val="28"/>
          <w:szCs w:val="28"/>
          <w:lang w:val="en-US"/>
        </w:rPr>
        <w:sym w:font="Wingdings" w:char="F081"/>
      </w:r>
    </w:p>
    <w:p w:rsidR="00A83797" w:rsidRDefault="00A83797" w:rsidP="00C36E3E">
      <w:pPr>
        <w:jc w:val="right"/>
        <w:rPr>
          <w:rFonts w:asciiTheme="minorBidi" w:hAnsiTheme="minorBidi" w:hint="cs"/>
          <w:sz w:val="28"/>
          <w:szCs w:val="28"/>
          <w:rtl/>
          <w:lang w:val="en-US"/>
        </w:rPr>
      </w:pPr>
      <w:r>
        <w:rPr>
          <w:rFonts w:asciiTheme="minorBidi" w:hAnsiTheme="minorBidi" w:hint="cs"/>
          <w:sz w:val="28"/>
          <w:szCs w:val="28"/>
          <w:rtl/>
          <w:lang w:val="en-US"/>
        </w:rPr>
        <w:t xml:space="preserve"> إنها أعظم الواجبات وأول ما يطالب به الناس.</w:t>
      </w:r>
      <w:r>
        <w:rPr>
          <w:rFonts w:asciiTheme="minorBidi" w:hAnsiTheme="minorBidi" w:hint="cs"/>
          <w:sz w:val="28"/>
          <w:szCs w:val="28"/>
          <w:lang w:val="en-US"/>
        </w:rPr>
        <w:sym w:font="Wingdings" w:char="F082"/>
      </w:r>
    </w:p>
    <w:p w:rsidR="00A83797" w:rsidRDefault="00A83797" w:rsidP="00C36E3E">
      <w:pPr>
        <w:jc w:val="right"/>
        <w:rPr>
          <w:rFonts w:asciiTheme="minorBidi" w:hAnsiTheme="minorBidi" w:hint="cs"/>
          <w:sz w:val="28"/>
          <w:szCs w:val="28"/>
          <w:rtl/>
          <w:lang w:val="en-US"/>
        </w:rPr>
      </w:pPr>
      <w:r>
        <w:rPr>
          <w:rFonts w:asciiTheme="minorBidi" w:hAnsiTheme="minorBidi" w:hint="cs"/>
          <w:sz w:val="28"/>
          <w:szCs w:val="28"/>
          <w:rtl/>
          <w:lang w:val="en-US"/>
        </w:rPr>
        <w:t xml:space="preserve"> هي مصدر الأمن والإستقرار والسعادة والسرور.</w:t>
      </w:r>
      <w:r>
        <w:rPr>
          <w:rFonts w:asciiTheme="minorBidi" w:hAnsiTheme="minorBidi" w:hint="cs"/>
          <w:sz w:val="28"/>
          <w:szCs w:val="28"/>
          <w:lang w:val="en-US"/>
        </w:rPr>
        <w:sym w:font="Wingdings" w:char="F083"/>
      </w:r>
    </w:p>
    <w:p w:rsidR="00A83797" w:rsidRPr="009554F6" w:rsidRDefault="00A83797" w:rsidP="00C36E3E">
      <w:pPr>
        <w:jc w:val="right"/>
        <w:rPr>
          <w:rFonts w:asciiTheme="minorBidi" w:hAnsiTheme="minorBidi" w:hint="cs"/>
          <w:sz w:val="28"/>
          <w:szCs w:val="28"/>
          <w:rtl/>
          <w:lang w:val="en-US"/>
        </w:rPr>
      </w:pPr>
      <w:r>
        <w:rPr>
          <w:rFonts w:asciiTheme="minorBidi" w:hAnsiTheme="minorBidi" w:hint="cs"/>
          <w:sz w:val="28"/>
          <w:szCs w:val="28"/>
          <w:rtl/>
          <w:lang w:val="en-US"/>
        </w:rPr>
        <w:t xml:space="preserve"> هي السبب في حصول التمكين في الأرض.</w:t>
      </w:r>
      <w:r>
        <w:rPr>
          <w:rFonts w:asciiTheme="minorBidi" w:hAnsiTheme="minorBidi" w:hint="cs"/>
          <w:sz w:val="28"/>
          <w:szCs w:val="28"/>
          <w:lang w:val="en-US"/>
        </w:rPr>
        <w:sym w:font="Wingdings" w:char="F084"/>
      </w:r>
    </w:p>
    <w:p w:rsidR="009554F6" w:rsidRDefault="00A83797" w:rsidP="00220F6F">
      <w:pPr>
        <w:jc w:val="right"/>
        <w:rPr>
          <w:rFonts w:asciiTheme="minorBidi" w:hAnsiTheme="minorBidi" w:hint="cs"/>
          <w:sz w:val="28"/>
          <w:szCs w:val="28"/>
          <w:rtl/>
          <w:lang w:val="en-US"/>
        </w:rPr>
      </w:pPr>
      <w:r>
        <w:rPr>
          <w:rFonts w:asciiTheme="minorBidi" w:hAnsiTheme="minorBidi" w:hint="cs"/>
          <w:sz w:val="28"/>
          <w:szCs w:val="28"/>
          <w:rtl/>
          <w:lang w:val="en-US"/>
        </w:rPr>
        <w:t xml:space="preserve">فتصحيح العقيدة هو الأصل لأن شهادة أن لا إلـــه إلا الله وأن </w:t>
      </w:r>
      <w:r w:rsidR="00220F6F">
        <w:rPr>
          <w:rFonts w:asciiTheme="minorBidi" w:hAnsiTheme="minorBidi" w:hint="cs"/>
          <w:sz w:val="28"/>
          <w:szCs w:val="28"/>
          <w:rtl/>
          <w:lang w:val="en-US"/>
        </w:rPr>
        <w:t>محمدا رسول الله،</w:t>
      </w:r>
      <w:r>
        <w:rPr>
          <w:rFonts w:asciiTheme="minorBidi" w:hAnsiTheme="minorBidi" w:hint="cs"/>
          <w:sz w:val="28"/>
          <w:szCs w:val="28"/>
          <w:rtl/>
          <w:lang w:val="en-US"/>
        </w:rPr>
        <w:t>هي أول أركان الإسلام فقد مكث النبي صلى الله عليه وسلم في مكة بعد البعثة 13 سنة يدعو الناس إلى تصحيح العقيدة وهذا أكبر دليل على أهميتها.</w:t>
      </w:r>
    </w:p>
    <w:p w:rsidR="00A83797" w:rsidRDefault="00A83797">
      <w:pPr>
        <w:jc w:val="right"/>
        <w:rPr>
          <w:rFonts w:asciiTheme="minorBidi" w:hAnsiTheme="minorBidi" w:hint="cs"/>
          <w:b/>
          <w:bCs/>
          <w:sz w:val="32"/>
          <w:szCs w:val="32"/>
          <w:rtl/>
          <w:lang w:val="en-US"/>
        </w:rPr>
      </w:pPr>
      <w:r>
        <w:rPr>
          <w:rFonts w:asciiTheme="minorBidi" w:hAnsiTheme="minorBidi" w:hint="cs"/>
          <w:b/>
          <w:bCs/>
          <w:sz w:val="32"/>
          <w:szCs w:val="32"/>
          <w:rtl/>
          <w:lang w:val="en-US"/>
        </w:rPr>
        <w:t xml:space="preserve">3- </w:t>
      </w:r>
      <w:r w:rsidRPr="00A83797">
        <w:rPr>
          <w:rFonts w:asciiTheme="minorBidi" w:hAnsiTheme="minorBidi" w:hint="cs"/>
          <w:b/>
          <w:bCs/>
          <w:color w:val="FF0000"/>
          <w:sz w:val="32"/>
          <w:szCs w:val="32"/>
          <w:highlight w:val="cyan"/>
          <w:rtl/>
          <w:lang w:val="en-US"/>
        </w:rPr>
        <w:t>وسائل القرآن الكريم في تثبيت العقيدة</w:t>
      </w:r>
      <w:r w:rsidRPr="00A83797">
        <w:rPr>
          <w:rFonts w:asciiTheme="minorBidi" w:hAnsiTheme="minorBidi" w:hint="cs"/>
          <w:b/>
          <w:bCs/>
          <w:sz w:val="32"/>
          <w:szCs w:val="32"/>
          <w:highlight w:val="cyan"/>
          <w:rtl/>
          <w:lang w:val="en-US"/>
        </w:rPr>
        <w:t>:</w:t>
      </w:r>
    </w:p>
    <w:p w:rsidR="00A83797" w:rsidRPr="00A83797" w:rsidRDefault="00A83797" w:rsidP="00A83797">
      <w:pPr>
        <w:pStyle w:val="Paragraphedeliste"/>
        <w:jc w:val="right"/>
        <w:rPr>
          <w:rFonts w:asciiTheme="minorBidi" w:hAnsiTheme="minorBidi" w:hint="cs"/>
          <w:b/>
          <w:bCs/>
          <w:sz w:val="28"/>
          <w:szCs w:val="28"/>
          <w:rtl/>
          <w:lang w:val="en-US"/>
        </w:rPr>
      </w:pPr>
      <w:r w:rsidRPr="00A83797">
        <w:rPr>
          <w:rFonts w:asciiTheme="minorBidi" w:hAnsiTheme="minorBidi" w:hint="cs"/>
          <w:b/>
          <w:bCs/>
          <w:sz w:val="28"/>
          <w:szCs w:val="28"/>
          <w:rtl/>
          <w:lang w:val="en-US" w:bidi="ar-DZ"/>
        </w:rPr>
        <w:t xml:space="preserve"> </w:t>
      </w:r>
      <w:r w:rsidRPr="00A83797">
        <w:rPr>
          <w:rFonts w:asciiTheme="minorBidi" w:hAnsiTheme="minorBidi" w:hint="cs"/>
          <w:b/>
          <w:bCs/>
          <w:color w:val="632423" w:themeColor="accent2" w:themeShade="80"/>
          <w:sz w:val="28"/>
          <w:szCs w:val="28"/>
          <w:u w:val="single"/>
          <w:rtl/>
          <w:lang w:val="en-US" w:bidi="ar-DZ"/>
        </w:rPr>
        <w:t>إثارة الوجدان:</w:t>
      </w:r>
      <w:r>
        <w:rPr>
          <w:rFonts w:asciiTheme="minorBidi" w:hAnsiTheme="minorBidi" w:hint="cs"/>
          <w:b/>
          <w:bCs/>
          <w:color w:val="632423" w:themeColor="accent2" w:themeShade="80"/>
          <w:sz w:val="28"/>
          <w:szCs w:val="28"/>
          <w:u w:val="single"/>
          <w:rtl/>
          <w:lang w:val="en-US" w:bidi="ar-DZ"/>
        </w:rPr>
        <w:t xml:space="preserve"> </w:t>
      </w:r>
      <w:r>
        <w:rPr>
          <w:rFonts w:asciiTheme="minorBidi" w:hAnsiTheme="minorBidi" w:hint="cs"/>
          <w:sz w:val="28"/>
          <w:szCs w:val="28"/>
          <w:rtl/>
          <w:lang w:val="en-US" w:bidi="ar-DZ"/>
        </w:rPr>
        <w:t xml:space="preserve"> لتدبر آيات الله في الكون وإزالة التبلد الذي </w:t>
      </w:r>
      <w:r w:rsidR="00647119">
        <w:rPr>
          <w:rFonts w:asciiTheme="minorBidi" w:hAnsiTheme="minorBidi" w:hint="cs"/>
          <w:sz w:val="28"/>
          <w:szCs w:val="28"/>
          <w:rtl/>
          <w:lang w:val="en-US" w:bidi="ar-DZ"/>
        </w:rPr>
        <w:t xml:space="preserve">يقع في حس </w:t>
      </w:r>
      <w:r w:rsidR="00220F6F">
        <w:rPr>
          <w:rFonts w:asciiTheme="minorBidi" w:hAnsiTheme="minorBidi" w:hint="cs"/>
          <w:sz w:val="28"/>
          <w:szCs w:val="28"/>
          <w:rtl/>
          <w:lang w:val="en-US" w:bidi="ar-DZ"/>
        </w:rPr>
        <w:t>الإنسان من</w:t>
      </w:r>
      <w:r w:rsidR="00647119">
        <w:rPr>
          <w:rFonts w:asciiTheme="minorBidi" w:hAnsiTheme="minorBidi" w:hint="cs"/>
          <w:sz w:val="28"/>
          <w:szCs w:val="28"/>
          <w:rtl/>
          <w:lang w:val="en-US" w:bidi="ar-DZ"/>
        </w:rPr>
        <w:t xml:space="preserve"> المشاهد المكررة </w:t>
      </w:r>
      <w:r w:rsidR="00220F6F">
        <w:rPr>
          <w:rFonts w:asciiTheme="minorBidi" w:hAnsiTheme="minorBidi" w:hint="cs"/>
          <w:sz w:val="28"/>
          <w:szCs w:val="28"/>
          <w:rtl/>
          <w:lang w:val="en-US" w:bidi="ar-DZ"/>
        </w:rPr>
        <w:t xml:space="preserve">وذلك </w:t>
      </w:r>
      <w:r w:rsidR="00C75DFE" w:rsidRPr="00A83797">
        <w:rPr>
          <w:rFonts w:asciiTheme="minorBidi" w:hAnsiTheme="minorBidi" w:hint="cs"/>
          <w:b/>
          <w:bCs/>
          <w:sz w:val="36"/>
          <w:szCs w:val="36"/>
          <w:lang w:val="en-US" w:bidi="ar-DZ"/>
        </w:rPr>
        <w:sym w:font="Wingdings" w:char="F045"/>
      </w:r>
    </w:p>
    <w:p w:rsidR="009554F6" w:rsidRDefault="00647119">
      <w:pPr>
        <w:jc w:val="right"/>
        <w:rPr>
          <w:rFonts w:asciiTheme="minorBidi" w:hAnsiTheme="minorBidi" w:hint="cs"/>
          <w:sz w:val="28"/>
          <w:szCs w:val="28"/>
          <w:rtl/>
          <w:lang w:val="en-US"/>
        </w:rPr>
      </w:pPr>
      <w:r>
        <w:rPr>
          <w:rFonts w:asciiTheme="minorBidi" w:hAnsiTheme="minorBidi" w:hint="cs"/>
          <w:sz w:val="28"/>
          <w:szCs w:val="28"/>
          <w:rtl/>
          <w:lang w:val="en-US"/>
        </w:rPr>
        <w:t>يشمل الحديث عن الكون بضخامته الهائلة ودقته المعجزة، وظاهرة الموت والحياة، وإجراء الرزق والأحداث ... كل ذلك بطريقة فذة تجعل الإنسان يستقبل هذه الأمور كأنه يراها ويلاحظها لأول مرة فينفعل بها وجدانه ويستيقظ لحقيقة الألوهية.</w:t>
      </w:r>
    </w:p>
    <w:p w:rsidR="00B05B77" w:rsidRDefault="00647119">
      <w:pPr>
        <w:jc w:val="right"/>
        <w:rPr>
          <w:rFonts w:asciiTheme="minorBidi" w:hAnsiTheme="minorBidi"/>
          <w:sz w:val="28"/>
          <w:szCs w:val="28"/>
          <w:lang w:val="en-US"/>
        </w:rPr>
      </w:pPr>
      <w:r>
        <w:rPr>
          <w:rFonts w:asciiTheme="minorBidi" w:hAnsiTheme="minorBidi" w:hint="cs"/>
          <w:b/>
          <w:bCs/>
          <w:sz w:val="36"/>
          <w:szCs w:val="36"/>
          <w:rtl/>
          <w:lang w:val="en-US" w:bidi="ar-DZ"/>
        </w:rPr>
        <w:t xml:space="preserve"> </w:t>
      </w:r>
      <w:r w:rsidRPr="00647119">
        <w:rPr>
          <w:rFonts w:asciiTheme="minorBidi" w:hAnsiTheme="minorBidi" w:hint="cs"/>
          <w:b/>
          <w:bCs/>
          <w:color w:val="632423" w:themeColor="accent2" w:themeShade="80"/>
          <w:sz w:val="28"/>
          <w:szCs w:val="28"/>
          <w:u w:val="single"/>
          <w:rtl/>
          <w:lang w:val="en-US" w:bidi="ar-DZ"/>
        </w:rPr>
        <w:t>إثارة ال</w:t>
      </w:r>
      <w:r>
        <w:rPr>
          <w:rFonts w:asciiTheme="minorBidi" w:hAnsiTheme="minorBidi" w:hint="cs"/>
          <w:b/>
          <w:bCs/>
          <w:color w:val="632423" w:themeColor="accent2" w:themeShade="80"/>
          <w:sz w:val="28"/>
          <w:szCs w:val="28"/>
          <w:u w:val="single"/>
          <w:rtl/>
          <w:lang w:val="en-US" w:bidi="ar-DZ"/>
        </w:rPr>
        <w:t>عقل:</w:t>
      </w:r>
      <w:r>
        <w:rPr>
          <w:rFonts w:asciiTheme="minorBidi" w:hAnsiTheme="minorBidi" w:hint="cs"/>
          <w:color w:val="632423" w:themeColor="accent2" w:themeShade="80"/>
          <w:sz w:val="28"/>
          <w:szCs w:val="28"/>
          <w:rtl/>
          <w:lang w:val="en-US" w:bidi="ar-DZ"/>
        </w:rPr>
        <w:t xml:space="preserve"> </w:t>
      </w:r>
      <w:r>
        <w:rPr>
          <w:rFonts w:asciiTheme="minorBidi" w:hAnsiTheme="minorBidi" w:hint="cs"/>
          <w:sz w:val="28"/>
          <w:szCs w:val="28"/>
          <w:rtl/>
          <w:lang w:val="en-US" w:bidi="ar-DZ"/>
        </w:rPr>
        <w:t xml:space="preserve">ليتفكر في خلق الله، وليدرك أن لهذا الكون خالقا وأنه لا يمكن أن يكون له شريك في الخلق </w:t>
      </w:r>
      <w:r w:rsidR="00B05B77">
        <w:rPr>
          <w:rFonts w:asciiTheme="minorBidi" w:hAnsiTheme="minorBidi" w:hint="cs"/>
          <w:sz w:val="28"/>
          <w:szCs w:val="28"/>
          <w:rtl/>
          <w:lang w:val="en-US" w:bidi="ar-DZ"/>
        </w:rPr>
        <w:t>والرزق ولا</w:t>
      </w:r>
      <w:r w:rsidRPr="00A83797">
        <w:rPr>
          <w:rFonts w:asciiTheme="minorBidi" w:hAnsiTheme="minorBidi" w:hint="cs"/>
          <w:b/>
          <w:bCs/>
          <w:sz w:val="36"/>
          <w:szCs w:val="36"/>
          <w:lang w:val="en-US" w:bidi="ar-DZ"/>
        </w:rPr>
        <w:sym w:font="Wingdings" w:char="F045"/>
      </w:r>
    </w:p>
    <w:p w:rsidR="00B05B77" w:rsidRDefault="00B05B77" w:rsidP="00B05B77">
      <w:pPr>
        <w:jc w:val="right"/>
        <w:rPr>
          <w:rFonts w:asciiTheme="minorBidi" w:hAnsiTheme="minorBidi" w:hint="cs"/>
          <w:sz w:val="28"/>
          <w:szCs w:val="28"/>
          <w:rtl/>
          <w:lang w:val="en-US"/>
        </w:rPr>
      </w:pPr>
      <w:r>
        <w:rPr>
          <w:rFonts w:asciiTheme="minorBidi" w:hAnsiTheme="minorBidi" w:hint="cs"/>
          <w:sz w:val="28"/>
          <w:szCs w:val="28"/>
          <w:rtl/>
          <w:lang w:val="en-US"/>
        </w:rPr>
        <w:t xml:space="preserve">في تدبير الأمر . وهذا يشمل كل الإشارات السابقة ولكن بطريق آخر غير إثارة الوجدان </w:t>
      </w:r>
      <w:r w:rsidR="00220F6F">
        <w:rPr>
          <w:rFonts w:asciiTheme="minorBidi" w:hAnsiTheme="minorBidi" w:hint="cs"/>
          <w:sz w:val="28"/>
          <w:szCs w:val="28"/>
          <w:rtl/>
          <w:lang w:val="en-US"/>
        </w:rPr>
        <w:t>والانفعال</w:t>
      </w:r>
      <w:r>
        <w:rPr>
          <w:rFonts w:asciiTheme="minorBidi" w:hAnsiTheme="minorBidi" w:hint="cs"/>
          <w:sz w:val="28"/>
          <w:szCs w:val="28"/>
          <w:rtl/>
          <w:lang w:val="en-US"/>
        </w:rPr>
        <w:t xml:space="preserve"> وهو طريق التفكير وال</w:t>
      </w:r>
      <w:r w:rsidR="00D76BF2">
        <w:rPr>
          <w:rFonts w:asciiTheme="minorBidi" w:hAnsiTheme="minorBidi" w:hint="cs"/>
          <w:sz w:val="28"/>
          <w:szCs w:val="28"/>
          <w:rtl/>
          <w:lang w:val="en-US"/>
        </w:rPr>
        <w:t>تدبر المنطقي .</w:t>
      </w:r>
    </w:p>
    <w:p w:rsidR="00B05B77" w:rsidRDefault="00B05B77" w:rsidP="006D313C">
      <w:pPr>
        <w:jc w:val="right"/>
        <w:rPr>
          <w:rFonts w:asciiTheme="minorBidi" w:hAnsiTheme="minorBidi" w:hint="cs"/>
          <w:sz w:val="28"/>
          <w:szCs w:val="28"/>
          <w:rtl/>
          <w:lang w:val="en-US"/>
        </w:rPr>
      </w:pPr>
      <w:r>
        <w:rPr>
          <w:rFonts w:asciiTheme="minorBidi" w:hAnsiTheme="minorBidi" w:hint="cs"/>
          <w:sz w:val="28"/>
          <w:szCs w:val="28"/>
          <w:rtl/>
          <w:lang w:val="en-US"/>
        </w:rPr>
        <w:lastRenderedPageBreak/>
        <w:t>وإن كان يلاحظ أن الطريقتين كثيرا ما تقترنان معا في آيات كثيرة فيخاطب الوجدان ويخاطب العقل في آن واحد.</w:t>
      </w:r>
    </w:p>
    <w:p w:rsidR="00B05B77" w:rsidRDefault="00B05B77" w:rsidP="00B05B77">
      <w:pPr>
        <w:jc w:val="right"/>
        <w:rPr>
          <w:rFonts w:asciiTheme="minorBidi" w:hAnsiTheme="minorBidi"/>
          <w:sz w:val="28"/>
          <w:szCs w:val="28"/>
          <w:lang w:val="en-US"/>
        </w:rPr>
      </w:pPr>
      <w:r w:rsidRPr="00B05B77">
        <w:rPr>
          <w:rFonts w:asciiTheme="minorBidi" w:hAnsiTheme="minorBidi" w:hint="cs"/>
          <w:b/>
          <w:bCs/>
          <w:sz w:val="28"/>
          <w:szCs w:val="28"/>
          <w:u w:val="single"/>
          <w:rtl/>
          <w:lang w:val="en-US"/>
        </w:rPr>
        <w:t xml:space="preserve">  </w:t>
      </w:r>
      <w:r w:rsidRPr="00B05B77">
        <w:rPr>
          <w:rFonts w:asciiTheme="minorBidi" w:hAnsiTheme="minorBidi" w:hint="cs"/>
          <w:b/>
          <w:bCs/>
          <w:color w:val="632423" w:themeColor="accent2" w:themeShade="80"/>
          <w:sz w:val="28"/>
          <w:szCs w:val="28"/>
          <w:u w:val="single"/>
          <w:rtl/>
          <w:lang w:val="en-US"/>
        </w:rPr>
        <w:t>التذكير بقدرة الله ومراقبته:</w:t>
      </w:r>
      <w:r>
        <w:rPr>
          <w:rFonts w:asciiTheme="minorBidi" w:hAnsiTheme="minorBidi" w:hint="cs"/>
          <w:b/>
          <w:bCs/>
          <w:sz w:val="36"/>
          <w:szCs w:val="36"/>
          <w:rtl/>
          <w:lang w:val="en-US" w:bidi="ar-DZ"/>
        </w:rPr>
        <w:t xml:space="preserve"> </w:t>
      </w:r>
      <w:r>
        <w:rPr>
          <w:rFonts w:asciiTheme="minorBidi" w:hAnsiTheme="minorBidi" w:hint="cs"/>
          <w:sz w:val="28"/>
          <w:szCs w:val="28"/>
          <w:rtl/>
          <w:lang w:val="en-US" w:bidi="ar-DZ"/>
        </w:rPr>
        <w:t xml:space="preserve">فقدرته لا تحد وعظمته مطلقة. وأن الله مع الإنسان يراه ويراقبه ثم يحاسبه يوم القيامة </w:t>
      </w:r>
      <w:r w:rsidRPr="00A83797">
        <w:rPr>
          <w:rFonts w:asciiTheme="minorBidi" w:hAnsiTheme="minorBidi" w:hint="cs"/>
          <w:b/>
          <w:bCs/>
          <w:sz w:val="36"/>
          <w:szCs w:val="36"/>
          <w:lang w:val="en-US" w:bidi="ar-DZ"/>
        </w:rPr>
        <w:sym w:font="Wingdings" w:char="F045"/>
      </w:r>
    </w:p>
    <w:p w:rsidR="00647119" w:rsidRDefault="00B05B77" w:rsidP="00B05B77">
      <w:pPr>
        <w:jc w:val="right"/>
        <w:rPr>
          <w:rFonts w:asciiTheme="minorBidi" w:hAnsiTheme="minorBidi" w:hint="cs"/>
          <w:sz w:val="28"/>
          <w:szCs w:val="28"/>
          <w:rtl/>
          <w:lang w:val="en-US"/>
        </w:rPr>
      </w:pPr>
      <w:r>
        <w:rPr>
          <w:rFonts w:asciiTheme="minorBidi" w:hAnsiTheme="minorBidi" w:hint="cs"/>
          <w:sz w:val="28"/>
          <w:szCs w:val="28"/>
          <w:rtl/>
          <w:lang w:val="en-US"/>
        </w:rPr>
        <w:t>على ما عمل من خير أو شر. فعل</w:t>
      </w:r>
      <w:r w:rsidR="006D313C">
        <w:rPr>
          <w:rFonts w:asciiTheme="minorBidi" w:hAnsiTheme="minorBidi" w:hint="cs"/>
          <w:sz w:val="28"/>
          <w:szCs w:val="28"/>
          <w:rtl/>
          <w:lang w:val="en-US"/>
        </w:rPr>
        <w:t>م</w:t>
      </w:r>
      <w:r>
        <w:rPr>
          <w:rFonts w:asciiTheme="minorBidi" w:hAnsiTheme="minorBidi" w:hint="cs"/>
          <w:sz w:val="28"/>
          <w:szCs w:val="28"/>
          <w:rtl/>
          <w:lang w:val="en-US"/>
        </w:rPr>
        <w:t xml:space="preserve"> الله شامل لا يغيب عنه مثقال ذرة في السماوات ولا في الأرض.</w:t>
      </w:r>
    </w:p>
    <w:p w:rsidR="00D76BF2" w:rsidRDefault="00B05B77" w:rsidP="00B05B77">
      <w:pPr>
        <w:jc w:val="right"/>
        <w:rPr>
          <w:rFonts w:asciiTheme="minorBidi" w:hAnsiTheme="minorBidi"/>
          <w:sz w:val="28"/>
          <w:szCs w:val="28"/>
          <w:lang w:val="en-US"/>
        </w:rPr>
      </w:pPr>
      <w:r>
        <w:rPr>
          <w:rFonts w:asciiTheme="minorBidi" w:hAnsiTheme="minorBidi" w:hint="cs"/>
          <w:b/>
          <w:bCs/>
          <w:sz w:val="36"/>
          <w:szCs w:val="36"/>
          <w:rtl/>
          <w:lang w:val="en-US" w:bidi="ar-DZ"/>
        </w:rPr>
        <w:t xml:space="preserve"> </w:t>
      </w:r>
      <w:r w:rsidRPr="00B05B77">
        <w:rPr>
          <w:rFonts w:asciiTheme="minorBidi" w:hAnsiTheme="minorBidi" w:hint="cs"/>
          <w:b/>
          <w:bCs/>
          <w:color w:val="632423" w:themeColor="accent2" w:themeShade="80"/>
          <w:sz w:val="28"/>
          <w:szCs w:val="28"/>
          <w:u w:val="single"/>
          <w:rtl/>
          <w:lang w:val="en-US" w:bidi="ar-DZ"/>
        </w:rPr>
        <w:t>رسم الصور المحببة للمؤمنين:</w:t>
      </w:r>
      <w:r>
        <w:rPr>
          <w:rFonts w:asciiTheme="minorBidi" w:hAnsiTheme="minorBidi" w:hint="cs"/>
          <w:b/>
          <w:bCs/>
          <w:color w:val="632423" w:themeColor="accent2" w:themeShade="80"/>
          <w:sz w:val="28"/>
          <w:szCs w:val="28"/>
          <w:u w:val="single"/>
          <w:rtl/>
          <w:lang w:val="en-US" w:bidi="ar-DZ"/>
        </w:rPr>
        <w:t xml:space="preserve"> </w:t>
      </w:r>
      <w:r>
        <w:rPr>
          <w:rFonts w:asciiTheme="minorBidi" w:hAnsiTheme="minorBidi" w:hint="cs"/>
          <w:sz w:val="28"/>
          <w:szCs w:val="28"/>
          <w:rtl/>
          <w:lang w:val="en-US" w:bidi="ar-DZ"/>
        </w:rPr>
        <w:t xml:space="preserve">وصفاتهم وما ينالهم من جزاء وأجر عظيم </w:t>
      </w:r>
      <w:r w:rsidR="00D76BF2">
        <w:rPr>
          <w:rFonts w:asciiTheme="minorBidi" w:hAnsiTheme="minorBidi" w:hint="cs"/>
          <w:sz w:val="28"/>
          <w:szCs w:val="28"/>
          <w:rtl/>
          <w:lang w:val="en-US" w:bidi="ar-DZ"/>
        </w:rPr>
        <w:t>وما ينتظرهم من نعيم.</w:t>
      </w:r>
      <w:r w:rsidRPr="00A83797">
        <w:rPr>
          <w:rFonts w:asciiTheme="minorBidi" w:hAnsiTheme="minorBidi" w:hint="cs"/>
          <w:b/>
          <w:bCs/>
          <w:sz w:val="36"/>
          <w:szCs w:val="36"/>
          <w:lang w:val="en-US" w:bidi="ar-DZ"/>
        </w:rPr>
        <w:sym w:font="Wingdings" w:char="F045"/>
      </w:r>
    </w:p>
    <w:p w:rsidR="00D76BF2" w:rsidRDefault="00D76BF2" w:rsidP="00D76BF2">
      <w:pPr>
        <w:jc w:val="right"/>
        <w:rPr>
          <w:rFonts w:asciiTheme="minorBidi" w:hAnsiTheme="minorBidi"/>
          <w:sz w:val="28"/>
          <w:szCs w:val="28"/>
          <w:lang w:val="en-US"/>
        </w:rPr>
      </w:pPr>
      <w:r>
        <w:rPr>
          <w:rFonts w:asciiTheme="minorBidi" w:hAnsiTheme="minorBidi" w:hint="cs"/>
          <w:b/>
          <w:bCs/>
          <w:sz w:val="36"/>
          <w:szCs w:val="36"/>
          <w:rtl/>
          <w:lang w:val="en-US" w:bidi="ar-DZ"/>
        </w:rPr>
        <w:t xml:space="preserve"> </w:t>
      </w:r>
      <w:r w:rsidRPr="00D76BF2">
        <w:rPr>
          <w:rFonts w:asciiTheme="minorBidi" w:hAnsiTheme="minorBidi" w:hint="cs"/>
          <w:b/>
          <w:bCs/>
          <w:color w:val="632423" w:themeColor="accent2" w:themeShade="80"/>
          <w:sz w:val="28"/>
          <w:szCs w:val="28"/>
          <w:u w:val="single"/>
          <w:rtl/>
          <w:lang w:val="en-US" w:bidi="ar-DZ"/>
        </w:rPr>
        <w:t>رسم صور الكافرين المنفرة:</w:t>
      </w:r>
      <w:r>
        <w:rPr>
          <w:rFonts w:asciiTheme="minorBidi" w:hAnsiTheme="minorBidi" w:hint="cs"/>
          <w:b/>
          <w:bCs/>
          <w:sz w:val="36"/>
          <w:szCs w:val="36"/>
          <w:rtl/>
          <w:lang w:val="en-US" w:bidi="ar-DZ"/>
        </w:rPr>
        <w:t xml:space="preserve"> </w:t>
      </w:r>
      <w:r>
        <w:rPr>
          <w:rFonts w:asciiTheme="minorBidi" w:hAnsiTheme="minorBidi" w:hint="cs"/>
          <w:sz w:val="28"/>
          <w:szCs w:val="28"/>
          <w:rtl/>
          <w:lang w:val="en-US" w:bidi="ar-DZ"/>
        </w:rPr>
        <w:t>وصفاتهم الكريهة وما ينتظرهم من عذاب</w:t>
      </w:r>
      <w:r w:rsidR="006D313C">
        <w:rPr>
          <w:rFonts w:asciiTheme="minorBidi" w:hAnsiTheme="minorBidi" w:hint="cs"/>
          <w:sz w:val="28"/>
          <w:szCs w:val="28"/>
          <w:rtl/>
          <w:lang w:val="en-US" w:bidi="ar-DZ"/>
        </w:rPr>
        <w:t xml:space="preserve"> أليم</w:t>
      </w:r>
      <w:r>
        <w:rPr>
          <w:rFonts w:asciiTheme="minorBidi" w:hAnsiTheme="minorBidi" w:hint="cs"/>
          <w:sz w:val="28"/>
          <w:szCs w:val="28"/>
          <w:rtl/>
          <w:lang w:val="en-US" w:bidi="ar-DZ"/>
        </w:rPr>
        <w:t xml:space="preserve">. </w:t>
      </w:r>
      <w:r w:rsidRPr="00A83797">
        <w:rPr>
          <w:rFonts w:asciiTheme="minorBidi" w:hAnsiTheme="minorBidi" w:hint="cs"/>
          <w:b/>
          <w:bCs/>
          <w:sz w:val="36"/>
          <w:szCs w:val="36"/>
          <w:lang w:val="en-US" w:bidi="ar-DZ"/>
        </w:rPr>
        <w:sym w:font="Wingdings" w:char="F045"/>
      </w:r>
    </w:p>
    <w:p w:rsidR="00D76BF2" w:rsidRDefault="00D76BF2" w:rsidP="00D76BF2">
      <w:pPr>
        <w:jc w:val="right"/>
        <w:rPr>
          <w:rFonts w:asciiTheme="minorBidi" w:hAnsiTheme="minorBidi"/>
          <w:sz w:val="28"/>
          <w:szCs w:val="28"/>
          <w:lang w:val="en-US"/>
        </w:rPr>
      </w:pPr>
      <w:r>
        <w:rPr>
          <w:rFonts w:asciiTheme="minorBidi" w:hAnsiTheme="minorBidi" w:hint="cs"/>
          <w:b/>
          <w:bCs/>
          <w:sz w:val="36"/>
          <w:szCs w:val="36"/>
          <w:rtl/>
          <w:lang w:val="en-US" w:bidi="ar-DZ"/>
        </w:rPr>
        <w:t xml:space="preserve"> </w:t>
      </w:r>
      <w:r w:rsidRPr="00D76BF2">
        <w:rPr>
          <w:rFonts w:asciiTheme="minorBidi" w:hAnsiTheme="minorBidi" w:hint="cs"/>
          <w:b/>
          <w:bCs/>
          <w:color w:val="632423" w:themeColor="accent2" w:themeShade="80"/>
          <w:sz w:val="28"/>
          <w:szCs w:val="28"/>
          <w:u w:val="single"/>
          <w:rtl/>
          <w:lang w:val="en-US" w:bidi="ar-DZ"/>
        </w:rPr>
        <w:t>مناقشة الإنحرافات</w:t>
      </w:r>
      <w:r>
        <w:rPr>
          <w:rFonts w:asciiTheme="minorBidi" w:hAnsiTheme="minorBidi" w:hint="cs"/>
          <w:b/>
          <w:bCs/>
          <w:sz w:val="28"/>
          <w:szCs w:val="28"/>
          <w:rtl/>
          <w:lang w:val="en-US" w:bidi="ar-DZ"/>
        </w:rPr>
        <w:t xml:space="preserve">: </w:t>
      </w:r>
      <w:r>
        <w:rPr>
          <w:rFonts w:asciiTheme="minorBidi" w:hAnsiTheme="minorBidi" w:hint="cs"/>
          <w:sz w:val="28"/>
          <w:szCs w:val="28"/>
          <w:rtl/>
          <w:lang w:val="en-US" w:bidi="ar-DZ"/>
        </w:rPr>
        <w:t xml:space="preserve">كلها التي يقع فيها الجاهليون تارة بالدليل العقلي وتارة بالدليل الوجداني </w:t>
      </w:r>
      <w:r w:rsidR="00767C3F">
        <w:rPr>
          <w:rFonts w:asciiTheme="minorBidi" w:hAnsiTheme="minorBidi" w:hint="cs"/>
          <w:sz w:val="28"/>
          <w:szCs w:val="28"/>
          <w:rtl/>
          <w:lang w:val="en-US" w:bidi="ar-DZ"/>
        </w:rPr>
        <w:t>ودحضها</w:t>
      </w:r>
      <w:r>
        <w:rPr>
          <w:rFonts w:asciiTheme="minorBidi" w:hAnsiTheme="minorBidi" w:hint="cs"/>
          <w:sz w:val="28"/>
          <w:szCs w:val="28"/>
          <w:rtl/>
          <w:lang w:val="en-US" w:bidi="ar-DZ"/>
        </w:rPr>
        <w:t xml:space="preserve"> وبيان تفاهتها </w:t>
      </w:r>
      <w:r w:rsidRPr="00A83797">
        <w:rPr>
          <w:rFonts w:asciiTheme="minorBidi" w:hAnsiTheme="minorBidi" w:hint="cs"/>
          <w:b/>
          <w:bCs/>
          <w:sz w:val="36"/>
          <w:szCs w:val="36"/>
          <w:lang w:val="en-US" w:bidi="ar-DZ"/>
        </w:rPr>
        <w:sym w:font="Wingdings" w:char="F045"/>
      </w:r>
    </w:p>
    <w:p w:rsidR="00B05B77" w:rsidRDefault="00D76BF2" w:rsidP="00D76BF2">
      <w:pPr>
        <w:jc w:val="right"/>
        <w:rPr>
          <w:rFonts w:asciiTheme="minorBidi" w:hAnsiTheme="minorBidi" w:hint="cs"/>
          <w:sz w:val="28"/>
          <w:szCs w:val="28"/>
          <w:rtl/>
          <w:lang w:val="en-US"/>
        </w:rPr>
      </w:pPr>
      <w:r>
        <w:rPr>
          <w:rFonts w:asciiTheme="minorBidi" w:hAnsiTheme="minorBidi" w:hint="cs"/>
          <w:sz w:val="28"/>
          <w:szCs w:val="28"/>
          <w:rtl/>
          <w:lang w:val="en-US"/>
        </w:rPr>
        <w:t>وعدم قيامها على أي أساس صحيح.</w:t>
      </w:r>
    </w:p>
    <w:p w:rsidR="00767C3F" w:rsidRPr="00767C3F" w:rsidRDefault="00767C3F" w:rsidP="00D76BF2">
      <w:pPr>
        <w:jc w:val="right"/>
        <w:rPr>
          <w:rFonts w:asciiTheme="minorBidi" w:hAnsiTheme="minorBidi" w:hint="cs"/>
          <w:b/>
          <w:bCs/>
          <w:color w:val="FF0000"/>
          <w:sz w:val="32"/>
          <w:szCs w:val="32"/>
          <w:rtl/>
          <w:lang w:val="en-US"/>
        </w:rPr>
      </w:pPr>
      <w:r>
        <w:rPr>
          <w:rFonts w:asciiTheme="minorBidi" w:hAnsiTheme="minorBidi" w:hint="cs"/>
          <w:b/>
          <w:bCs/>
          <w:sz w:val="32"/>
          <w:szCs w:val="32"/>
          <w:rtl/>
          <w:lang w:val="en-US"/>
        </w:rPr>
        <w:t xml:space="preserve">4- </w:t>
      </w:r>
      <w:r w:rsidRPr="00767C3F">
        <w:rPr>
          <w:rFonts w:asciiTheme="minorBidi" w:hAnsiTheme="minorBidi" w:hint="cs"/>
          <w:b/>
          <w:bCs/>
          <w:color w:val="FF0000"/>
          <w:sz w:val="32"/>
          <w:szCs w:val="32"/>
          <w:highlight w:val="cyan"/>
          <w:rtl/>
          <w:lang w:val="en-US"/>
        </w:rPr>
        <w:t>الأحكام والفوائد</w:t>
      </w:r>
      <w:r w:rsidRPr="00767C3F">
        <w:rPr>
          <w:rFonts w:asciiTheme="minorBidi" w:hAnsiTheme="minorBidi" w:hint="cs"/>
          <w:b/>
          <w:bCs/>
          <w:sz w:val="32"/>
          <w:szCs w:val="32"/>
          <w:highlight w:val="cyan"/>
          <w:rtl/>
          <w:lang w:val="en-US"/>
        </w:rPr>
        <w:t>:</w:t>
      </w:r>
    </w:p>
    <w:p w:rsidR="00767C3F" w:rsidRDefault="00767C3F" w:rsidP="00D76BF2">
      <w:pPr>
        <w:jc w:val="right"/>
        <w:rPr>
          <w:rFonts w:asciiTheme="minorBidi" w:hAnsiTheme="minorBidi" w:hint="cs"/>
          <w:sz w:val="28"/>
          <w:szCs w:val="28"/>
          <w:rtl/>
          <w:lang w:val="en-US"/>
        </w:rPr>
      </w:pPr>
      <w:r>
        <w:rPr>
          <w:rFonts w:asciiTheme="minorBidi" w:hAnsiTheme="minorBidi" w:hint="cs"/>
          <w:sz w:val="28"/>
          <w:szCs w:val="28"/>
          <w:rtl/>
          <w:lang w:val="en-US"/>
        </w:rPr>
        <w:t xml:space="preserve"> وجوب التفكر في آيات الله الكونية والتدبر فيها.</w:t>
      </w:r>
      <w:r>
        <w:rPr>
          <w:rFonts w:asciiTheme="minorBidi" w:hAnsiTheme="minorBidi"/>
          <w:sz w:val="28"/>
          <w:szCs w:val="28"/>
          <w:lang w:val="en-US"/>
        </w:rPr>
        <w:sym w:font="Wingdings" w:char="F07B"/>
      </w:r>
    </w:p>
    <w:p w:rsidR="00767C3F" w:rsidRDefault="00767C3F" w:rsidP="00D76BF2">
      <w:pPr>
        <w:jc w:val="right"/>
        <w:rPr>
          <w:rFonts w:asciiTheme="minorBidi" w:hAnsiTheme="minorBidi" w:hint="cs"/>
          <w:sz w:val="28"/>
          <w:szCs w:val="28"/>
          <w:rtl/>
          <w:lang w:val="en-US"/>
        </w:rPr>
      </w:pPr>
      <w:r>
        <w:rPr>
          <w:rFonts w:asciiTheme="minorBidi" w:hAnsiTheme="minorBidi" w:hint="cs"/>
          <w:sz w:val="28"/>
          <w:szCs w:val="28"/>
          <w:rtl/>
          <w:lang w:val="en-US"/>
        </w:rPr>
        <w:t xml:space="preserve"> ضرورة التأمل والتمعن في الكون وعدم الإكتفاء بالنظرة التعودية.</w:t>
      </w:r>
      <w:r>
        <w:rPr>
          <w:rFonts w:asciiTheme="minorBidi" w:hAnsiTheme="minorBidi"/>
          <w:sz w:val="28"/>
          <w:szCs w:val="28"/>
          <w:lang w:val="en-US"/>
        </w:rPr>
        <w:sym w:font="Wingdings" w:char="F07B"/>
      </w:r>
    </w:p>
    <w:p w:rsidR="00767C3F" w:rsidRDefault="00767C3F" w:rsidP="00D76BF2">
      <w:pPr>
        <w:jc w:val="right"/>
        <w:rPr>
          <w:rFonts w:asciiTheme="minorBidi" w:hAnsiTheme="minorBidi" w:hint="cs"/>
          <w:sz w:val="28"/>
          <w:szCs w:val="28"/>
          <w:rtl/>
          <w:lang w:val="en-US"/>
        </w:rPr>
      </w:pPr>
      <w:r>
        <w:rPr>
          <w:rFonts w:asciiTheme="minorBidi" w:hAnsiTheme="minorBidi" w:hint="cs"/>
          <w:sz w:val="28"/>
          <w:szCs w:val="28"/>
          <w:rtl/>
          <w:lang w:val="en-US"/>
        </w:rPr>
        <w:t xml:space="preserve"> وجوب النظر في أغوار النفس حتى </w:t>
      </w:r>
      <w:r w:rsidR="00886615">
        <w:rPr>
          <w:rFonts w:asciiTheme="minorBidi" w:hAnsiTheme="minorBidi" w:hint="cs"/>
          <w:sz w:val="28"/>
          <w:szCs w:val="28"/>
          <w:rtl/>
          <w:lang w:val="en-US"/>
        </w:rPr>
        <w:t>ي</w:t>
      </w:r>
      <w:r>
        <w:rPr>
          <w:rFonts w:asciiTheme="minorBidi" w:hAnsiTheme="minorBidi" w:hint="cs"/>
          <w:sz w:val="28"/>
          <w:szCs w:val="28"/>
          <w:rtl/>
          <w:lang w:val="en-US"/>
        </w:rPr>
        <w:t>شعر الإنسان بنعم الله عليه.</w:t>
      </w:r>
      <w:r>
        <w:rPr>
          <w:rFonts w:asciiTheme="minorBidi" w:hAnsiTheme="minorBidi"/>
          <w:sz w:val="28"/>
          <w:szCs w:val="28"/>
          <w:lang w:val="en-US"/>
        </w:rPr>
        <w:sym w:font="Wingdings" w:char="F07B"/>
      </w:r>
    </w:p>
    <w:p w:rsidR="00767C3F" w:rsidRDefault="00767C3F" w:rsidP="00D76BF2">
      <w:pPr>
        <w:jc w:val="right"/>
        <w:rPr>
          <w:rFonts w:asciiTheme="minorBidi" w:hAnsiTheme="minorBidi" w:hint="cs"/>
          <w:sz w:val="28"/>
          <w:szCs w:val="28"/>
          <w:rtl/>
          <w:lang w:val="en-US"/>
        </w:rPr>
      </w:pPr>
      <w:r>
        <w:rPr>
          <w:rFonts w:asciiTheme="minorBidi" w:hAnsiTheme="minorBidi" w:hint="cs"/>
          <w:sz w:val="28"/>
          <w:szCs w:val="28"/>
          <w:rtl/>
          <w:lang w:val="en-US"/>
        </w:rPr>
        <w:t xml:space="preserve"> ضرورة الأخذ والعطاء مع أصحاب العقائد المنحرفة للوصول إلى طريق الله الصحيح.</w:t>
      </w:r>
      <w:r>
        <w:rPr>
          <w:rFonts w:asciiTheme="minorBidi" w:hAnsiTheme="minorBidi"/>
          <w:sz w:val="28"/>
          <w:szCs w:val="28"/>
          <w:lang w:val="en-US"/>
        </w:rPr>
        <w:sym w:font="Wingdings" w:char="F07B"/>
      </w:r>
    </w:p>
    <w:p w:rsidR="00767C3F" w:rsidRDefault="00767C3F" w:rsidP="00D76BF2">
      <w:pPr>
        <w:jc w:val="right"/>
        <w:rPr>
          <w:rFonts w:asciiTheme="minorBidi" w:hAnsiTheme="minorBidi" w:hint="cs"/>
          <w:sz w:val="28"/>
          <w:szCs w:val="28"/>
          <w:rtl/>
          <w:lang w:val="en-US"/>
        </w:rPr>
      </w:pPr>
      <w:r>
        <w:rPr>
          <w:rFonts w:asciiTheme="minorBidi" w:hAnsiTheme="minorBidi" w:hint="cs"/>
          <w:sz w:val="28"/>
          <w:szCs w:val="28"/>
          <w:rtl/>
          <w:lang w:val="en-US"/>
        </w:rPr>
        <w:t xml:space="preserve"> تغير الفطرة</w:t>
      </w:r>
      <w:r w:rsidR="00497B6D">
        <w:rPr>
          <w:rFonts w:asciiTheme="minorBidi" w:hAnsiTheme="minorBidi" w:hint="cs"/>
          <w:sz w:val="28"/>
          <w:szCs w:val="28"/>
          <w:rtl/>
          <w:lang w:val="en-US"/>
        </w:rPr>
        <w:t xml:space="preserve">  وتق</w:t>
      </w:r>
      <w:r>
        <w:rPr>
          <w:rFonts w:asciiTheme="minorBidi" w:hAnsiTheme="minorBidi" w:hint="cs"/>
          <w:sz w:val="28"/>
          <w:szCs w:val="28"/>
          <w:rtl/>
          <w:lang w:val="en-US"/>
        </w:rPr>
        <w:t>ل</w:t>
      </w:r>
      <w:r w:rsidR="00497B6D">
        <w:rPr>
          <w:rFonts w:asciiTheme="minorBidi" w:hAnsiTheme="minorBidi" w:hint="cs"/>
          <w:sz w:val="28"/>
          <w:szCs w:val="28"/>
          <w:rtl/>
          <w:lang w:val="en-US"/>
        </w:rPr>
        <w:t>ب</w:t>
      </w:r>
      <w:r>
        <w:rPr>
          <w:rFonts w:asciiTheme="minorBidi" w:hAnsiTheme="minorBidi" w:hint="cs"/>
          <w:sz w:val="28"/>
          <w:szCs w:val="28"/>
          <w:rtl/>
          <w:lang w:val="en-US"/>
        </w:rPr>
        <w:t>ها في جميع أحوال الخير والشر.</w:t>
      </w:r>
      <w:r>
        <w:rPr>
          <w:rFonts w:asciiTheme="minorBidi" w:hAnsiTheme="minorBidi"/>
          <w:sz w:val="28"/>
          <w:szCs w:val="28"/>
          <w:lang w:val="en-US"/>
        </w:rPr>
        <w:sym w:font="Wingdings" w:char="F07B"/>
      </w:r>
    </w:p>
    <w:p w:rsidR="00767C3F" w:rsidRDefault="00767C3F" w:rsidP="00D76BF2">
      <w:pPr>
        <w:jc w:val="right"/>
        <w:rPr>
          <w:rFonts w:asciiTheme="minorBidi" w:hAnsiTheme="minorBidi" w:hint="cs"/>
          <w:sz w:val="28"/>
          <w:szCs w:val="28"/>
          <w:rtl/>
          <w:lang w:val="en-US"/>
        </w:rPr>
      </w:pPr>
      <w:r>
        <w:rPr>
          <w:rFonts w:asciiTheme="minorBidi" w:hAnsiTheme="minorBidi" w:hint="cs"/>
          <w:sz w:val="28"/>
          <w:szCs w:val="28"/>
          <w:rtl/>
          <w:lang w:val="en-US"/>
        </w:rPr>
        <w:t xml:space="preserve"> تذكير الله للإنسان بأنه معه يراه ويحاسبه يوم القيامة على أعماله.</w:t>
      </w:r>
      <w:r>
        <w:rPr>
          <w:rFonts w:asciiTheme="minorBidi" w:hAnsiTheme="minorBidi"/>
          <w:sz w:val="28"/>
          <w:szCs w:val="28"/>
          <w:lang w:val="en-US"/>
        </w:rPr>
        <w:sym w:font="Wingdings" w:char="F07B"/>
      </w:r>
    </w:p>
    <w:p w:rsidR="00767C3F" w:rsidRDefault="00767C3F" w:rsidP="00D76BF2">
      <w:pPr>
        <w:jc w:val="right"/>
        <w:rPr>
          <w:rFonts w:asciiTheme="minorBidi" w:hAnsiTheme="minorBidi" w:hint="cs"/>
          <w:sz w:val="28"/>
          <w:szCs w:val="28"/>
          <w:rtl/>
          <w:lang w:val="en-US"/>
        </w:rPr>
      </w:pPr>
      <w:r>
        <w:rPr>
          <w:rFonts w:asciiTheme="minorBidi" w:hAnsiTheme="minorBidi" w:hint="cs"/>
          <w:sz w:val="28"/>
          <w:szCs w:val="28"/>
          <w:rtl/>
          <w:lang w:val="en-US"/>
        </w:rPr>
        <w:t xml:space="preserve"> لا بد أن يستقيم الإنسان على منهج الله ويصحح عقيدته مع الله.</w:t>
      </w:r>
      <w:r>
        <w:rPr>
          <w:rFonts w:asciiTheme="minorBidi" w:hAnsiTheme="minorBidi"/>
          <w:sz w:val="28"/>
          <w:szCs w:val="28"/>
          <w:lang w:val="en-US"/>
        </w:rPr>
        <w:sym w:font="Wingdings" w:char="F07B"/>
      </w:r>
    </w:p>
    <w:p w:rsidR="002C0132" w:rsidRDefault="00767C3F" w:rsidP="00D76BF2">
      <w:pPr>
        <w:jc w:val="right"/>
        <w:rPr>
          <w:rFonts w:asciiTheme="minorBidi" w:hAnsiTheme="minorBidi"/>
          <w:sz w:val="28"/>
          <w:szCs w:val="28"/>
          <w:lang w:val="en-US"/>
        </w:rPr>
      </w:pPr>
      <w:r>
        <w:rPr>
          <w:rFonts w:asciiTheme="minorBidi" w:hAnsiTheme="minorBidi" w:hint="cs"/>
          <w:sz w:val="28"/>
          <w:szCs w:val="28"/>
          <w:rtl/>
          <w:lang w:val="en-US"/>
        </w:rPr>
        <w:t xml:space="preserve"> </w:t>
      </w:r>
      <w:r w:rsidR="00886615">
        <w:rPr>
          <w:rFonts w:asciiTheme="minorBidi" w:hAnsiTheme="minorBidi" w:hint="cs"/>
          <w:sz w:val="28"/>
          <w:szCs w:val="28"/>
          <w:rtl/>
          <w:lang w:val="en-US"/>
        </w:rPr>
        <w:t>سعة علم الله وعلمه بأحوال خلقه في جميع الأحوال والظروف.</w:t>
      </w:r>
      <w:r>
        <w:rPr>
          <w:rFonts w:asciiTheme="minorBidi" w:hAnsiTheme="minorBidi"/>
          <w:sz w:val="28"/>
          <w:szCs w:val="28"/>
          <w:lang w:val="en-US"/>
        </w:rPr>
        <w:sym w:font="Wingdings" w:char="F07B"/>
      </w:r>
    </w:p>
    <w:p w:rsidR="002C0132" w:rsidRPr="002C0132" w:rsidRDefault="002C0132" w:rsidP="002C0132">
      <w:pPr>
        <w:rPr>
          <w:rFonts w:asciiTheme="minorBidi" w:hAnsiTheme="minorBidi"/>
          <w:sz w:val="28"/>
          <w:szCs w:val="28"/>
          <w:lang w:val="en-US"/>
        </w:rPr>
      </w:pPr>
    </w:p>
    <w:p w:rsidR="002C0132" w:rsidRPr="002C0132" w:rsidRDefault="002C0132" w:rsidP="002C0132">
      <w:pPr>
        <w:rPr>
          <w:rFonts w:asciiTheme="minorBidi" w:hAnsiTheme="minorBidi"/>
          <w:sz w:val="28"/>
          <w:szCs w:val="28"/>
          <w:lang w:val="en-US"/>
        </w:rPr>
      </w:pPr>
    </w:p>
    <w:p w:rsidR="002C0132" w:rsidRDefault="002C0132" w:rsidP="002C0132">
      <w:pPr>
        <w:rPr>
          <w:rFonts w:asciiTheme="minorBidi" w:hAnsiTheme="minorBidi"/>
          <w:sz w:val="28"/>
          <w:szCs w:val="28"/>
          <w:lang w:val="en-US"/>
        </w:rPr>
      </w:pPr>
    </w:p>
    <w:p w:rsidR="002C0132" w:rsidRDefault="002C0132" w:rsidP="002C0132">
      <w:pPr>
        <w:tabs>
          <w:tab w:val="left" w:pos="9810"/>
        </w:tabs>
        <w:bidi/>
        <w:rPr>
          <w:rFonts w:asciiTheme="minorBidi" w:hAnsiTheme="minorBidi" w:hint="cs"/>
          <w:b/>
          <w:bCs/>
          <w:sz w:val="40"/>
          <w:szCs w:val="40"/>
          <w:rtl/>
          <w:lang w:val="en-US"/>
        </w:rPr>
      </w:pPr>
      <w:r>
        <w:rPr>
          <w:rFonts w:asciiTheme="minorBidi" w:hAnsiTheme="minorBidi" w:hint="cs"/>
          <w:b/>
          <w:bCs/>
          <w:sz w:val="40"/>
          <w:szCs w:val="40"/>
          <w:rtl/>
          <w:lang w:val="en-US"/>
        </w:rPr>
        <w:t>إذا قلت لا أقدر               أقول لك حاول</w:t>
      </w:r>
    </w:p>
    <w:p w:rsidR="002C0132" w:rsidRDefault="002C0132" w:rsidP="002C0132">
      <w:pPr>
        <w:tabs>
          <w:tab w:val="left" w:pos="9810"/>
        </w:tabs>
        <w:bidi/>
        <w:rPr>
          <w:rFonts w:asciiTheme="minorBidi" w:hAnsiTheme="minorBidi" w:hint="cs"/>
          <w:b/>
          <w:bCs/>
          <w:sz w:val="40"/>
          <w:szCs w:val="40"/>
          <w:rtl/>
          <w:lang w:val="en-US"/>
        </w:rPr>
      </w:pPr>
      <w:r>
        <w:rPr>
          <w:rFonts w:asciiTheme="minorBidi" w:hAnsiTheme="minorBidi" w:hint="cs"/>
          <w:b/>
          <w:bCs/>
          <w:sz w:val="40"/>
          <w:szCs w:val="40"/>
          <w:rtl/>
          <w:lang w:val="en-US"/>
        </w:rPr>
        <w:t xml:space="preserve">وإذا قلت لا أعرف           أقول لك تعلم </w:t>
      </w:r>
    </w:p>
    <w:p w:rsidR="002C0132" w:rsidRDefault="002C0132" w:rsidP="002C0132">
      <w:pPr>
        <w:tabs>
          <w:tab w:val="left" w:pos="9810"/>
        </w:tabs>
        <w:bidi/>
        <w:rPr>
          <w:rFonts w:asciiTheme="minorBidi" w:hAnsiTheme="minorBidi"/>
          <w:b/>
          <w:bCs/>
          <w:sz w:val="40"/>
          <w:szCs w:val="40"/>
          <w:lang w:val="en-US"/>
        </w:rPr>
      </w:pPr>
      <w:r>
        <w:rPr>
          <w:rFonts w:asciiTheme="minorBidi" w:hAnsiTheme="minorBidi" w:hint="cs"/>
          <w:b/>
          <w:bCs/>
          <w:sz w:val="40"/>
          <w:szCs w:val="40"/>
          <w:rtl/>
          <w:lang w:val="en-US"/>
        </w:rPr>
        <w:t>وإذا قلت مستحيل           أقول لك جرب</w:t>
      </w:r>
    </w:p>
    <w:p w:rsidR="002C0132" w:rsidRDefault="002C0132" w:rsidP="002C0132">
      <w:pPr>
        <w:tabs>
          <w:tab w:val="left" w:pos="7142"/>
        </w:tabs>
        <w:bidi/>
        <w:rPr>
          <w:rFonts w:asciiTheme="minorBidi" w:hAnsiTheme="minorBidi" w:hint="cs"/>
          <w:sz w:val="36"/>
          <w:szCs w:val="36"/>
          <w:rtl/>
          <w:lang w:val="en-US"/>
        </w:rPr>
      </w:pPr>
      <w:r>
        <w:rPr>
          <w:rFonts w:asciiTheme="minorBidi" w:hAnsiTheme="minorBidi"/>
          <w:sz w:val="40"/>
          <w:szCs w:val="40"/>
          <w:rtl/>
          <w:lang w:val="en-US"/>
        </w:rPr>
        <w:tab/>
      </w:r>
      <w:r>
        <w:rPr>
          <w:rFonts w:asciiTheme="minorBidi" w:hAnsiTheme="minorBidi" w:hint="cs"/>
          <w:sz w:val="36"/>
          <w:szCs w:val="36"/>
          <w:rtl/>
          <w:lang w:val="en-US"/>
        </w:rPr>
        <w:t xml:space="preserve">الأستاذة: سلامي </w:t>
      </w:r>
    </w:p>
    <w:p w:rsidR="002C0132" w:rsidRPr="002C0132" w:rsidRDefault="002C0132" w:rsidP="002C0132">
      <w:pPr>
        <w:tabs>
          <w:tab w:val="left" w:pos="7142"/>
        </w:tabs>
        <w:bidi/>
        <w:jc w:val="right"/>
        <w:rPr>
          <w:rFonts w:asciiTheme="minorBidi" w:hAnsiTheme="minorBidi"/>
          <w:sz w:val="36"/>
          <w:szCs w:val="36"/>
          <w:lang w:val="en-US"/>
        </w:rPr>
      </w:pPr>
      <w:r>
        <w:rPr>
          <w:rFonts w:asciiTheme="minorBidi" w:hAnsiTheme="minorBidi" w:hint="cs"/>
          <w:sz w:val="36"/>
          <w:szCs w:val="36"/>
          <w:rtl/>
          <w:lang w:val="en-US"/>
        </w:rPr>
        <w:t xml:space="preserve">ثانوية : ابن عليوي صالح         </w:t>
      </w:r>
    </w:p>
    <w:sectPr w:rsidR="002C0132" w:rsidRPr="002C0132" w:rsidSect="00F61318">
      <w:headerReference w:type="even" r:id="rId8"/>
      <w:headerReference w:type="default" r:id="rId9"/>
      <w:footerReference w:type="even" r:id="rId10"/>
      <w:footerReference w:type="default" r:id="rId11"/>
      <w:headerReference w:type="first" r:id="rId12"/>
      <w:footerReference w:type="first" r:id="rId13"/>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630B" w:rsidRDefault="0079630B" w:rsidP="009554F6">
      <w:pPr>
        <w:spacing w:after="0" w:line="240" w:lineRule="auto"/>
      </w:pPr>
      <w:r>
        <w:separator/>
      </w:r>
    </w:p>
  </w:endnote>
  <w:endnote w:type="continuationSeparator" w:id="1">
    <w:p w:rsidR="0079630B" w:rsidRDefault="0079630B" w:rsidP="009554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ndalus">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4F6" w:rsidRDefault="009554F6">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4F6" w:rsidRDefault="009554F6">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4F6" w:rsidRDefault="009554F6">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630B" w:rsidRDefault="0079630B" w:rsidP="009554F6">
      <w:pPr>
        <w:spacing w:after="0" w:line="240" w:lineRule="auto"/>
      </w:pPr>
      <w:r>
        <w:separator/>
      </w:r>
    </w:p>
  </w:footnote>
  <w:footnote w:type="continuationSeparator" w:id="1">
    <w:p w:rsidR="0079630B" w:rsidRDefault="0079630B" w:rsidP="009554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4F6" w:rsidRDefault="009554F6">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26751"/>
      <w:docPartObj>
        <w:docPartGallery w:val="Watermarks"/>
        <w:docPartUnique/>
      </w:docPartObj>
    </w:sdtPr>
    <w:sdtContent>
      <w:p w:rsidR="009554F6" w:rsidRDefault="009554F6">
        <w:pPr>
          <w:pStyle w:val="En-tte"/>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164486" o:spid="_x0000_s2049" type="#_x0000_t136" style="position:absolute;margin-left:0;margin-top:0;width:506.25pt;height:253.1pt;rotation:315;z-index:-251656192;mso-position-horizontal:center;mso-position-horizontal-relative:margin;mso-position-vertical:center;mso-position-vertical-relative:margin" o:allowincell="f" fillcolor="silver" stroked="f">
              <v:fill opacity=".5"/>
              <v:textpath style="font-family:&quot;Arial&quot;;font-size:1pt" string="سلامــــــــــــــي"/>
              <w10:wrap anchorx="margin" anchory="margin"/>
            </v:shape>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4F6" w:rsidRDefault="009554F6">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70EFF"/>
    <w:multiLevelType w:val="hybridMultilevel"/>
    <w:tmpl w:val="71CE7F94"/>
    <w:lvl w:ilvl="0" w:tplc="57FCB51C">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F61318"/>
    <w:rsid w:val="00220F6F"/>
    <w:rsid w:val="002C0132"/>
    <w:rsid w:val="0037507D"/>
    <w:rsid w:val="003E61D7"/>
    <w:rsid w:val="00497B6D"/>
    <w:rsid w:val="00647119"/>
    <w:rsid w:val="006D313C"/>
    <w:rsid w:val="00767C3F"/>
    <w:rsid w:val="0079630B"/>
    <w:rsid w:val="008712DC"/>
    <w:rsid w:val="00886615"/>
    <w:rsid w:val="009554F6"/>
    <w:rsid w:val="00A83797"/>
    <w:rsid w:val="00B05B77"/>
    <w:rsid w:val="00C36E3E"/>
    <w:rsid w:val="00C75DFE"/>
    <w:rsid w:val="00D6608D"/>
    <w:rsid w:val="00D76BF2"/>
    <w:rsid w:val="00E5623B"/>
    <w:rsid w:val="00F424A8"/>
    <w:rsid w:val="00F6131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4A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F6131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61318"/>
    <w:rPr>
      <w:rFonts w:ascii="Tahoma" w:hAnsi="Tahoma" w:cs="Tahoma"/>
      <w:sz w:val="16"/>
      <w:szCs w:val="16"/>
    </w:rPr>
  </w:style>
  <w:style w:type="paragraph" w:styleId="Paragraphedeliste">
    <w:name w:val="List Paragraph"/>
    <w:basedOn w:val="Normal"/>
    <w:uiPriority w:val="34"/>
    <w:qFormat/>
    <w:rsid w:val="00F61318"/>
    <w:pPr>
      <w:ind w:left="720"/>
      <w:contextualSpacing/>
    </w:pPr>
  </w:style>
  <w:style w:type="paragraph" w:styleId="En-tte">
    <w:name w:val="header"/>
    <w:basedOn w:val="Normal"/>
    <w:link w:val="En-tteCar"/>
    <w:uiPriority w:val="99"/>
    <w:semiHidden/>
    <w:unhideWhenUsed/>
    <w:rsid w:val="009554F6"/>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9554F6"/>
  </w:style>
  <w:style w:type="paragraph" w:styleId="Pieddepage">
    <w:name w:val="footer"/>
    <w:basedOn w:val="Normal"/>
    <w:link w:val="PieddepageCar"/>
    <w:uiPriority w:val="99"/>
    <w:semiHidden/>
    <w:unhideWhenUsed/>
    <w:rsid w:val="009554F6"/>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9554F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2F5B0-7C1E-45A7-AE2F-E9D6BB4EA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Pages>
  <Words>498</Words>
  <Characters>2740</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maison</Company>
  <LinksUpToDate>false</LinksUpToDate>
  <CharactersWithSpaces>3232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ordinateur</dc:creator>
  <cp:keywords/>
  <dc:description/>
  <cp:lastModifiedBy>ordinateur</cp:lastModifiedBy>
  <cp:revision>11</cp:revision>
  <cp:lastPrinted>2011-09-20T18:14:00Z</cp:lastPrinted>
  <dcterms:created xsi:type="dcterms:W3CDTF">2011-09-20T16:02:00Z</dcterms:created>
  <dcterms:modified xsi:type="dcterms:W3CDTF">2011-09-20T18:17:00Z</dcterms:modified>
</cp:coreProperties>
</file>