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48D" w:rsidRPr="00B85FB1" w:rsidRDefault="00EB46F1" w:rsidP="00EE348D">
      <w:pPr>
        <w:tabs>
          <w:tab w:val="right" w:pos="10772"/>
        </w:tabs>
        <w:bidi/>
        <w:rPr>
          <w:rFonts w:asciiTheme="minorBidi" w:hAnsiTheme="minorBidi"/>
          <w:sz w:val="28"/>
          <w:szCs w:val="28"/>
          <w:rtl/>
          <w:lang w:val="en-US" w:bidi="ar-DZ"/>
        </w:rPr>
      </w:pPr>
      <w:r w:rsidRPr="00EB46F1">
        <w:rPr>
          <w:noProof/>
          <w:rtl/>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5.65pt;margin-top:3.2pt;width:475.5pt;height:47.25pt;z-index:251660288" adj=",10800" fillcolor="black [3213]" strokecolor="black [3213]">
            <v:shadow color="#868686"/>
            <v:textpath style="font-family:&quot;Arial Black&quot;" fitshape="t" trim="t" string="العلاقات الإجتماعية بين المسلمين وغيرهم"/>
            <w10:wrap type="square"/>
          </v:shape>
        </w:pict>
      </w:r>
      <w:r w:rsidR="00EE348D" w:rsidRPr="00B85FB1">
        <w:rPr>
          <w:rFonts w:asciiTheme="minorBidi" w:hAnsiTheme="minorBidi" w:hint="cs"/>
          <w:b/>
          <w:bCs/>
          <w:sz w:val="32"/>
          <w:szCs w:val="32"/>
          <w:u w:val="single"/>
          <w:rtl/>
          <w:lang w:val="en-US" w:bidi="ar-DZ"/>
        </w:rPr>
        <w:t xml:space="preserve">1- </w:t>
      </w:r>
      <w:r w:rsidR="00A13397" w:rsidRPr="00B85FB1">
        <w:rPr>
          <w:rFonts w:asciiTheme="minorBidi" w:hAnsiTheme="minorBidi" w:hint="cs"/>
          <w:b/>
          <w:bCs/>
          <w:sz w:val="32"/>
          <w:szCs w:val="32"/>
          <w:u w:val="single"/>
          <w:rtl/>
          <w:lang w:val="en-US" w:bidi="ar-DZ"/>
        </w:rPr>
        <w:t>اختلاف</w:t>
      </w:r>
      <w:r w:rsidR="00EE348D" w:rsidRPr="00B85FB1">
        <w:rPr>
          <w:rFonts w:asciiTheme="minorBidi" w:hAnsiTheme="minorBidi" w:hint="cs"/>
          <w:b/>
          <w:bCs/>
          <w:sz w:val="32"/>
          <w:szCs w:val="32"/>
          <w:u w:val="single"/>
          <w:rtl/>
          <w:lang w:val="en-US" w:bidi="ar-DZ"/>
        </w:rPr>
        <w:t xml:space="preserve"> الدين</w:t>
      </w:r>
      <w:r w:rsidR="00EE348D" w:rsidRPr="00B85FB1">
        <w:rPr>
          <w:rFonts w:asciiTheme="minorBidi" w:hAnsiTheme="minorBidi" w:hint="cs"/>
          <w:b/>
          <w:bCs/>
          <w:sz w:val="32"/>
          <w:szCs w:val="32"/>
          <w:rtl/>
          <w:lang w:val="en-US" w:bidi="ar-DZ"/>
        </w:rPr>
        <w:t xml:space="preserve">: </w:t>
      </w:r>
      <w:r w:rsidR="00EE348D" w:rsidRPr="00B85FB1">
        <w:rPr>
          <w:rFonts w:asciiTheme="minorBidi" w:hAnsiTheme="minorBidi" w:hint="cs"/>
          <w:sz w:val="28"/>
          <w:szCs w:val="28"/>
          <w:rtl/>
          <w:lang w:val="en-US" w:bidi="ar-DZ"/>
        </w:rPr>
        <w:t>إن الإسلام زود المسلم بمجموعة من المفاهيم التي تزيح عن صدره النفور أو الضيق بغير المسلمين وتفتح له باب حسن العشرة معهم والبر بهم وأهم هذه المفاهيم:</w:t>
      </w:r>
    </w:p>
    <w:p w:rsidR="00833047" w:rsidRPr="00B85FB1" w:rsidRDefault="008849D8" w:rsidP="00D45BDE">
      <w:pPr>
        <w:pStyle w:val="Paragraphedeliste"/>
        <w:numPr>
          <w:ilvl w:val="0"/>
          <w:numId w:val="1"/>
        </w:numPr>
        <w:tabs>
          <w:tab w:val="right" w:pos="10772"/>
        </w:tabs>
        <w:bidi/>
        <w:rPr>
          <w:rFonts w:asciiTheme="minorBidi" w:hAnsiTheme="minorBidi"/>
          <w:sz w:val="32"/>
          <w:szCs w:val="32"/>
          <w:u w:val="single"/>
          <w:lang w:val="en-US" w:bidi="ar-DZ"/>
        </w:rPr>
      </w:pPr>
      <w:r w:rsidRPr="00B85FB1">
        <w:rPr>
          <w:rFonts w:asciiTheme="minorBidi" w:hAnsiTheme="minorBidi" w:hint="cs"/>
          <w:sz w:val="32"/>
          <w:szCs w:val="32"/>
          <w:u w:val="single"/>
          <w:rtl/>
          <w:lang w:val="en-US" w:bidi="ar-DZ"/>
        </w:rPr>
        <w:t>اعتقاد</w:t>
      </w:r>
      <w:r w:rsidR="00DE1C12" w:rsidRPr="00B85FB1">
        <w:rPr>
          <w:rFonts w:asciiTheme="minorBidi" w:hAnsiTheme="minorBidi" w:hint="cs"/>
          <w:sz w:val="32"/>
          <w:szCs w:val="32"/>
          <w:u w:val="single"/>
          <w:rtl/>
          <w:lang w:val="en-US" w:bidi="ar-DZ"/>
        </w:rPr>
        <w:t xml:space="preserve"> كل مسلم بكرامة الإنسان</w:t>
      </w:r>
      <w:r w:rsidR="00833047" w:rsidRPr="00B85FB1">
        <w:rPr>
          <w:rFonts w:asciiTheme="minorBidi" w:hAnsiTheme="minorBidi" w:hint="cs"/>
          <w:sz w:val="32"/>
          <w:szCs w:val="32"/>
          <w:rtl/>
          <w:lang w:val="en-US" w:bidi="ar-DZ"/>
        </w:rPr>
        <w:t xml:space="preserve">: </w:t>
      </w:r>
      <w:r w:rsidR="00833047" w:rsidRPr="00B85FB1">
        <w:rPr>
          <w:rFonts w:asciiTheme="minorBidi" w:hAnsiTheme="minorBidi" w:hint="cs"/>
          <w:sz w:val="28"/>
          <w:szCs w:val="28"/>
          <w:rtl/>
          <w:lang w:val="en-US" w:bidi="ar-DZ"/>
        </w:rPr>
        <w:t xml:space="preserve">أيا كان دينه أو جنسه أو لونه قال تعالى : </w:t>
      </w:r>
      <w:r w:rsidR="00833047" w:rsidRPr="00B85FB1">
        <w:rPr>
          <w:rFonts w:asciiTheme="minorBidi" w:hAnsiTheme="minorBidi" w:cs="Andalus" w:hint="cs"/>
          <w:sz w:val="28"/>
          <w:szCs w:val="28"/>
          <w:rtl/>
          <w:lang w:val="en-US" w:bidi="ar-DZ"/>
        </w:rPr>
        <w:t xml:space="preserve">﴿ ولقد كرمنا بني آدم وحملناهم في البر والبحر ورزقناهم </w:t>
      </w:r>
      <w:r w:rsidR="00D45BDE" w:rsidRPr="00B85FB1">
        <w:rPr>
          <w:rFonts w:asciiTheme="minorBidi" w:hAnsiTheme="minorBidi" w:cs="Andalus" w:hint="cs"/>
          <w:sz w:val="28"/>
          <w:szCs w:val="28"/>
          <w:rtl/>
          <w:lang w:val="en-US" w:bidi="ar-DZ"/>
        </w:rPr>
        <w:t>من الطيبات وفضلناهم على كثير ممن</w:t>
      </w:r>
      <w:r w:rsidR="00833047" w:rsidRPr="00B85FB1">
        <w:rPr>
          <w:rFonts w:asciiTheme="minorBidi" w:hAnsiTheme="minorBidi" w:cs="Andalus" w:hint="cs"/>
          <w:sz w:val="28"/>
          <w:szCs w:val="28"/>
          <w:rtl/>
          <w:lang w:val="en-US" w:bidi="ar-DZ"/>
        </w:rPr>
        <w:t xml:space="preserve"> خلقنا تفضيلا ﴾ </w:t>
      </w:r>
      <w:r w:rsidR="00833047" w:rsidRPr="00B85FB1">
        <w:rPr>
          <w:rFonts w:asciiTheme="minorBidi" w:hAnsiTheme="minorBidi" w:hint="cs"/>
          <w:sz w:val="28"/>
          <w:szCs w:val="28"/>
          <w:rtl/>
          <w:lang w:val="en-US" w:bidi="ar-DZ"/>
        </w:rPr>
        <w:t xml:space="preserve">وعن جابر </w:t>
      </w:r>
      <w:r w:rsidR="00833047" w:rsidRPr="00B85FB1">
        <w:rPr>
          <w:rFonts w:asciiTheme="minorBidi" w:hAnsiTheme="minorBidi" w:cs="Andalus" w:hint="cs"/>
          <w:sz w:val="28"/>
          <w:szCs w:val="28"/>
          <w:rtl/>
          <w:lang w:val="en-US" w:bidi="ar-DZ"/>
        </w:rPr>
        <w:t xml:space="preserve">« </w:t>
      </w:r>
      <w:r w:rsidR="00833047" w:rsidRPr="00B85FB1">
        <w:rPr>
          <w:rFonts w:asciiTheme="minorBidi" w:hAnsiTheme="minorBidi" w:hint="cs"/>
          <w:sz w:val="28"/>
          <w:szCs w:val="28"/>
          <w:rtl/>
          <w:lang w:val="en-US" w:bidi="ar-DZ"/>
        </w:rPr>
        <w:t xml:space="preserve">أن جنازة مرت على النبي صلى الله عليه وسلم </w:t>
      </w:r>
      <w:r w:rsidR="00D45BDE" w:rsidRPr="00B85FB1">
        <w:rPr>
          <w:rFonts w:asciiTheme="minorBidi" w:hAnsiTheme="minorBidi" w:hint="cs"/>
          <w:sz w:val="28"/>
          <w:szCs w:val="28"/>
          <w:rtl/>
          <w:lang w:val="en-US" w:bidi="ar-DZ"/>
        </w:rPr>
        <w:t xml:space="preserve">فقام لها واقفا فقيل له : يا رسول الله إنها جنازة يهودي فقال : أليست نفسا </w:t>
      </w:r>
      <w:r w:rsidR="00833047" w:rsidRPr="00B85FB1">
        <w:rPr>
          <w:rFonts w:asciiTheme="minorBidi" w:hAnsiTheme="minorBidi" w:cs="Andalus" w:hint="cs"/>
          <w:sz w:val="28"/>
          <w:szCs w:val="28"/>
          <w:rtl/>
          <w:lang w:val="en-US" w:bidi="ar-DZ"/>
        </w:rPr>
        <w:t>»</w:t>
      </w:r>
      <w:r w:rsidR="00D45BDE" w:rsidRPr="00B85FB1">
        <w:rPr>
          <w:rFonts w:asciiTheme="minorBidi" w:hAnsiTheme="minorBidi" w:cs="Andalus" w:hint="cs"/>
          <w:sz w:val="28"/>
          <w:szCs w:val="28"/>
          <w:rtl/>
          <w:lang w:val="en-US" w:bidi="ar-DZ"/>
        </w:rPr>
        <w:t xml:space="preserve"> </w:t>
      </w:r>
      <w:r w:rsidR="00D45BDE" w:rsidRPr="00B85FB1">
        <w:rPr>
          <w:rFonts w:asciiTheme="minorBidi" w:hAnsiTheme="minorBidi" w:hint="cs"/>
          <w:sz w:val="28"/>
          <w:szCs w:val="28"/>
          <w:rtl/>
          <w:lang w:val="en-US" w:bidi="ar-DZ"/>
        </w:rPr>
        <w:t>رواه البخاري</w:t>
      </w:r>
    </w:p>
    <w:p w:rsidR="004D54EE" w:rsidRPr="00FA1C70" w:rsidRDefault="003C3A0A" w:rsidP="004D54EE">
      <w:pPr>
        <w:pStyle w:val="Paragraphedeliste"/>
        <w:numPr>
          <w:ilvl w:val="0"/>
          <w:numId w:val="1"/>
        </w:numPr>
        <w:tabs>
          <w:tab w:val="right" w:pos="10772"/>
        </w:tabs>
        <w:bidi/>
        <w:rPr>
          <w:rFonts w:asciiTheme="minorBidi" w:hAnsiTheme="minorBidi" w:cs="Andalus"/>
          <w:sz w:val="32"/>
          <w:szCs w:val="32"/>
          <w:u w:val="single"/>
          <w:lang w:val="en-US" w:bidi="ar-DZ"/>
        </w:rPr>
      </w:pPr>
      <w:r w:rsidRPr="00B85FB1">
        <w:rPr>
          <w:rFonts w:asciiTheme="minorBidi" w:hAnsiTheme="minorBidi" w:hint="cs"/>
          <w:sz w:val="32"/>
          <w:szCs w:val="32"/>
          <w:u w:val="single"/>
          <w:rtl/>
          <w:lang w:val="en-US" w:bidi="ar-DZ"/>
        </w:rPr>
        <w:t>اعتقاد</w:t>
      </w:r>
      <w:r w:rsidR="004D54EE" w:rsidRPr="00B85FB1">
        <w:rPr>
          <w:rFonts w:asciiTheme="minorBidi" w:hAnsiTheme="minorBidi" w:hint="cs"/>
          <w:sz w:val="32"/>
          <w:szCs w:val="32"/>
          <w:u w:val="single"/>
          <w:rtl/>
          <w:lang w:val="en-US" w:bidi="ar-DZ"/>
        </w:rPr>
        <w:t xml:space="preserve"> المسلم أن اختلاف الناس في الدين واقع بمشيئة الله تعالى</w:t>
      </w:r>
      <w:r w:rsidR="004D54EE" w:rsidRPr="00B85FB1">
        <w:rPr>
          <w:rFonts w:asciiTheme="minorBidi" w:hAnsiTheme="minorBidi" w:hint="cs"/>
          <w:sz w:val="32"/>
          <w:szCs w:val="32"/>
          <w:rtl/>
          <w:lang w:val="en-US" w:bidi="ar-DZ"/>
        </w:rPr>
        <w:t xml:space="preserve"> : </w:t>
      </w:r>
      <w:r w:rsidR="004D54EE" w:rsidRPr="00B85FB1">
        <w:rPr>
          <w:rFonts w:asciiTheme="minorBidi" w:hAnsiTheme="minorBidi" w:hint="cs"/>
          <w:sz w:val="28"/>
          <w:szCs w:val="28"/>
          <w:rtl/>
          <w:lang w:val="en-US" w:bidi="ar-DZ"/>
        </w:rPr>
        <w:t xml:space="preserve">قال تعالى : </w:t>
      </w:r>
      <w:r w:rsidR="004D54EE" w:rsidRPr="00B85FB1">
        <w:rPr>
          <w:rFonts w:asciiTheme="minorBidi" w:hAnsiTheme="minorBidi" w:cs="Andalus" w:hint="cs"/>
          <w:sz w:val="28"/>
          <w:szCs w:val="28"/>
          <w:rtl/>
          <w:lang w:val="en-US" w:bidi="ar-DZ"/>
        </w:rPr>
        <w:t xml:space="preserve">﴿ قل الحق من ربكم فمن شاء فليؤمن ومن شاء فليكفر ﴾ </w:t>
      </w:r>
      <w:r w:rsidR="004D54EE" w:rsidRPr="00FA1C70">
        <w:rPr>
          <w:rFonts w:asciiTheme="minorBidi" w:hAnsiTheme="minorBidi" w:cs="Andalus" w:hint="cs"/>
          <w:sz w:val="28"/>
          <w:szCs w:val="28"/>
          <w:rtl/>
          <w:lang w:val="en-US" w:bidi="ar-DZ"/>
        </w:rPr>
        <w:t>الكهف 29</w:t>
      </w:r>
    </w:p>
    <w:p w:rsidR="004D54EE" w:rsidRPr="00FA1C70" w:rsidRDefault="004D54EE" w:rsidP="00AE0394">
      <w:pPr>
        <w:pStyle w:val="Paragraphedeliste"/>
        <w:numPr>
          <w:ilvl w:val="0"/>
          <w:numId w:val="1"/>
        </w:numPr>
        <w:tabs>
          <w:tab w:val="right" w:pos="10772"/>
        </w:tabs>
        <w:bidi/>
        <w:rPr>
          <w:rFonts w:asciiTheme="minorBidi" w:hAnsiTheme="minorBidi" w:cs="Andalus"/>
          <w:sz w:val="32"/>
          <w:szCs w:val="32"/>
          <w:u w:val="single"/>
          <w:lang w:val="en-US" w:bidi="ar-DZ"/>
        </w:rPr>
      </w:pPr>
      <w:r w:rsidRPr="00FA1C70">
        <w:rPr>
          <w:rFonts w:asciiTheme="minorBidi" w:hAnsiTheme="minorBidi" w:cs="Andalus" w:hint="cs"/>
          <w:sz w:val="32"/>
          <w:szCs w:val="32"/>
          <w:u w:val="single"/>
          <w:rtl/>
          <w:lang w:val="en-US" w:bidi="ar-DZ"/>
        </w:rPr>
        <w:t>ليس المسلم مكلفا بأن يحاسب الكافرين على كفرهم</w:t>
      </w:r>
      <w:r w:rsidRPr="00FA1C70">
        <w:rPr>
          <w:rFonts w:asciiTheme="minorBidi" w:hAnsiTheme="minorBidi" w:cs="Andalus" w:hint="cs"/>
          <w:sz w:val="32"/>
          <w:szCs w:val="32"/>
          <w:rtl/>
          <w:lang w:val="en-US" w:bidi="ar-DZ"/>
        </w:rPr>
        <w:t xml:space="preserve"> : </w:t>
      </w:r>
      <w:r w:rsidRPr="00FA1C70">
        <w:rPr>
          <w:rFonts w:asciiTheme="minorBidi" w:hAnsiTheme="minorBidi" w:cs="Andalus" w:hint="cs"/>
          <w:sz w:val="28"/>
          <w:szCs w:val="28"/>
          <w:rtl/>
          <w:lang w:val="en-US" w:bidi="ar-DZ"/>
        </w:rPr>
        <w:t xml:space="preserve">إنما حسابهم على الله وجزاؤهم متروك إليه . قال </w:t>
      </w:r>
      <w:r w:rsidR="00AE0394" w:rsidRPr="00FA1C70">
        <w:rPr>
          <w:rFonts w:asciiTheme="minorBidi" w:hAnsiTheme="minorBidi" w:cs="Andalus" w:hint="cs"/>
          <w:sz w:val="28"/>
          <w:szCs w:val="28"/>
          <w:rtl/>
          <w:lang w:val="en-US" w:bidi="ar-DZ"/>
        </w:rPr>
        <w:t>تعالى:</w:t>
      </w:r>
      <w:r w:rsidRPr="00FA1C70">
        <w:rPr>
          <w:rFonts w:asciiTheme="minorBidi" w:hAnsiTheme="minorBidi" w:cs="Andalus" w:hint="cs"/>
          <w:sz w:val="28"/>
          <w:szCs w:val="28"/>
          <w:rtl/>
          <w:lang w:val="en-US" w:bidi="ar-DZ"/>
        </w:rPr>
        <w:t xml:space="preserve"> ﴿ فذكر إنما أنت مذكر لست عليهم بمسيطر ﴾</w:t>
      </w:r>
      <w:r w:rsidRPr="00FA1C70">
        <w:rPr>
          <w:rFonts w:cs="Andalus" w:hint="cs"/>
          <w:rtl/>
        </w:rPr>
        <w:t xml:space="preserve"> </w:t>
      </w:r>
    </w:p>
    <w:p w:rsidR="004D54EE" w:rsidRPr="00FA1C70" w:rsidRDefault="004D54EE" w:rsidP="004D54EE">
      <w:pPr>
        <w:pStyle w:val="Paragraphedeliste"/>
        <w:numPr>
          <w:ilvl w:val="0"/>
          <w:numId w:val="1"/>
        </w:numPr>
        <w:tabs>
          <w:tab w:val="right" w:pos="10772"/>
        </w:tabs>
        <w:bidi/>
        <w:rPr>
          <w:rFonts w:asciiTheme="minorBidi" w:hAnsiTheme="minorBidi" w:cs="Andalus"/>
          <w:sz w:val="32"/>
          <w:szCs w:val="32"/>
          <w:u w:val="single"/>
          <w:lang w:val="en-US" w:bidi="ar-DZ"/>
        </w:rPr>
      </w:pPr>
      <w:r w:rsidRPr="00FA1C70">
        <w:rPr>
          <w:rFonts w:asciiTheme="minorBidi" w:hAnsiTheme="minorBidi" w:cs="Andalus" w:hint="cs"/>
          <w:sz w:val="32"/>
          <w:szCs w:val="32"/>
          <w:u w:val="single"/>
          <w:rtl/>
          <w:lang w:val="en-US" w:bidi="ar-DZ"/>
        </w:rPr>
        <w:t>إيمان المسلم أن الله يأمر بالعدل</w:t>
      </w:r>
      <w:r w:rsidRPr="00FA1C70">
        <w:rPr>
          <w:rFonts w:asciiTheme="minorBidi" w:hAnsiTheme="minorBidi" w:cs="Andalus" w:hint="cs"/>
          <w:sz w:val="32"/>
          <w:szCs w:val="32"/>
          <w:rtl/>
          <w:lang w:val="en-US" w:bidi="ar-DZ"/>
        </w:rPr>
        <w:t xml:space="preserve"> : </w:t>
      </w:r>
      <w:r w:rsidRPr="00FA1C70">
        <w:rPr>
          <w:rFonts w:asciiTheme="minorBidi" w:hAnsiTheme="minorBidi" w:cs="Andalus" w:hint="cs"/>
          <w:sz w:val="28"/>
          <w:szCs w:val="28"/>
          <w:rtl/>
          <w:lang w:val="en-US" w:bidi="ar-DZ"/>
        </w:rPr>
        <w:t>ويكره الظلم ويعاقب الظالمين قال تعالى : ﴿ يا أيها الذين ءامنوا كونوا قوامين لله شهداء بالقسط ﴾ المائدة 8</w:t>
      </w:r>
    </w:p>
    <w:p w:rsidR="004D54EE" w:rsidRPr="00FA1C70" w:rsidRDefault="004D54EE" w:rsidP="004D54EE">
      <w:pPr>
        <w:tabs>
          <w:tab w:val="right" w:pos="10772"/>
        </w:tabs>
        <w:bidi/>
        <w:rPr>
          <w:rFonts w:asciiTheme="minorBidi" w:hAnsiTheme="minorBidi" w:cs="Andalus"/>
          <w:sz w:val="28"/>
          <w:szCs w:val="28"/>
          <w:rtl/>
          <w:lang w:val="en-US" w:bidi="ar-DZ"/>
        </w:rPr>
      </w:pPr>
      <w:r w:rsidRPr="00FA1C70">
        <w:rPr>
          <w:rFonts w:asciiTheme="minorBidi" w:hAnsiTheme="minorBidi" w:cs="Andalus" w:hint="cs"/>
          <w:b/>
          <w:bCs/>
          <w:sz w:val="32"/>
          <w:szCs w:val="32"/>
          <w:u w:val="single"/>
          <w:rtl/>
          <w:lang w:val="en-US" w:bidi="ar-DZ"/>
        </w:rPr>
        <w:t>2- أسس علاقة المسلمين بغيرهم</w:t>
      </w:r>
      <w:r w:rsidRPr="00FA1C70">
        <w:rPr>
          <w:rFonts w:asciiTheme="minorBidi" w:hAnsiTheme="minorBidi" w:cs="Andalus" w:hint="cs"/>
          <w:b/>
          <w:bCs/>
          <w:sz w:val="32"/>
          <w:szCs w:val="32"/>
          <w:rtl/>
          <w:lang w:val="en-US" w:bidi="ar-DZ"/>
        </w:rPr>
        <w:t xml:space="preserve"> :</w:t>
      </w:r>
      <w:r w:rsidRPr="00FA1C70">
        <w:rPr>
          <w:rFonts w:asciiTheme="minorBidi" w:hAnsiTheme="minorBidi" w:cs="Andalus" w:hint="cs"/>
          <w:b/>
          <w:bCs/>
          <w:sz w:val="32"/>
          <w:szCs w:val="32"/>
          <w:u w:val="single"/>
          <w:rtl/>
          <w:lang w:val="en-US" w:bidi="ar-DZ"/>
        </w:rPr>
        <w:t xml:space="preserve"> </w:t>
      </w:r>
    </w:p>
    <w:p w:rsidR="004E1028" w:rsidRPr="00FA1C70" w:rsidRDefault="00EF7C87" w:rsidP="004E1028">
      <w:pPr>
        <w:pStyle w:val="Paragraphedeliste"/>
        <w:numPr>
          <w:ilvl w:val="0"/>
          <w:numId w:val="2"/>
        </w:numPr>
        <w:tabs>
          <w:tab w:val="right" w:pos="10772"/>
        </w:tabs>
        <w:bidi/>
        <w:rPr>
          <w:rFonts w:asciiTheme="minorBidi" w:hAnsiTheme="minorBidi" w:cs="Andalus"/>
          <w:b/>
          <w:bCs/>
          <w:sz w:val="28"/>
          <w:szCs w:val="28"/>
          <w:u w:val="single"/>
          <w:lang w:val="en-US" w:bidi="ar-DZ"/>
        </w:rPr>
      </w:pPr>
      <w:r w:rsidRPr="00FA1C70">
        <w:rPr>
          <w:rFonts w:asciiTheme="minorBidi" w:hAnsiTheme="minorBidi" w:cs="Andalus" w:hint="cs"/>
          <w:b/>
          <w:bCs/>
          <w:sz w:val="28"/>
          <w:szCs w:val="28"/>
          <w:u w:val="single"/>
          <w:rtl/>
          <w:lang w:val="en-US" w:bidi="ar-DZ"/>
        </w:rPr>
        <w:t>التعارف</w:t>
      </w:r>
      <w:r w:rsidRPr="00FA1C70">
        <w:rPr>
          <w:rFonts w:asciiTheme="minorBidi" w:hAnsiTheme="minorBidi" w:cs="Andalus" w:hint="cs"/>
          <w:b/>
          <w:bCs/>
          <w:sz w:val="28"/>
          <w:szCs w:val="28"/>
          <w:rtl/>
          <w:lang w:val="en-US" w:bidi="ar-DZ"/>
        </w:rPr>
        <w:t>:</w:t>
      </w:r>
      <w:r w:rsidR="004D54EE" w:rsidRPr="00FA1C70">
        <w:rPr>
          <w:rFonts w:asciiTheme="minorBidi" w:hAnsiTheme="minorBidi" w:cs="Andalus" w:hint="cs"/>
          <w:b/>
          <w:bCs/>
          <w:sz w:val="28"/>
          <w:szCs w:val="28"/>
          <w:rtl/>
          <w:lang w:val="en-US" w:bidi="ar-DZ"/>
        </w:rPr>
        <w:t xml:space="preserve"> </w:t>
      </w:r>
      <w:r w:rsidR="004D54EE" w:rsidRPr="00FA1C70">
        <w:rPr>
          <w:rFonts w:asciiTheme="minorBidi" w:hAnsiTheme="minorBidi" w:cs="Andalus" w:hint="cs"/>
          <w:sz w:val="28"/>
          <w:szCs w:val="28"/>
          <w:rtl/>
          <w:lang w:val="en-US" w:bidi="ar-DZ"/>
        </w:rPr>
        <w:t xml:space="preserve"> قال </w:t>
      </w:r>
      <w:r w:rsidRPr="00FA1C70">
        <w:rPr>
          <w:rFonts w:asciiTheme="minorBidi" w:hAnsiTheme="minorBidi" w:cs="Andalus" w:hint="cs"/>
          <w:sz w:val="28"/>
          <w:szCs w:val="28"/>
          <w:rtl/>
          <w:lang w:val="en-US" w:bidi="ar-DZ"/>
        </w:rPr>
        <w:t>تعالى:</w:t>
      </w:r>
      <w:r w:rsidR="004D54EE" w:rsidRPr="00FA1C70">
        <w:rPr>
          <w:rFonts w:asciiTheme="minorBidi" w:hAnsiTheme="minorBidi" w:cs="Andalus" w:hint="cs"/>
          <w:sz w:val="28"/>
          <w:szCs w:val="28"/>
          <w:rtl/>
          <w:lang w:val="en-US" w:bidi="ar-DZ"/>
        </w:rPr>
        <w:t xml:space="preserve"> ﴿ يا أيها الناس إنا خلقناكم من ذكر وأنثى وجعلناكم شعوبا وقبائل </w:t>
      </w:r>
      <w:r w:rsidR="00173F2A" w:rsidRPr="00FA1C70">
        <w:rPr>
          <w:rFonts w:asciiTheme="minorBidi" w:hAnsiTheme="minorBidi" w:cs="Andalus" w:hint="cs"/>
          <w:sz w:val="28"/>
          <w:szCs w:val="28"/>
          <w:rtl/>
          <w:lang w:val="en-US" w:bidi="ar-DZ"/>
        </w:rPr>
        <w:t>لتعارفوا.</w:t>
      </w:r>
      <w:r w:rsidR="004D54EE" w:rsidRPr="00FA1C70">
        <w:rPr>
          <w:rFonts w:asciiTheme="minorBidi" w:hAnsiTheme="minorBidi" w:cs="Andalus" w:hint="cs"/>
          <w:sz w:val="28"/>
          <w:szCs w:val="28"/>
          <w:rtl/>
          <w:lang w:val="en-US" w:bidi="ar-DZ"/>
        </w:rPr>
        <w:t>..﴾ الحجرات</w:t>
      </w:r>
      <w:r w:rsidR="004D7CCC" w:rsidRPr="00FA1C70">
        <w:rPr>
          <w:rFonts w:asciiTheme="minorBidi" w:hAnsiTheme="minorBidi" w:cs="Andalus" w:hint="cs"/>
          <w:sz w:val="28"/>
          <w:szCs w:val="28"/>
          <w:rtl/>
          <w:lang w:val="en-US" w:bidi="ar-DZ"/>
        </w:rPr>
        <w:t xml:space="preserve"> فلا حرج في تعارف المسلم </w:t>
      </w:r>
      <w:r w:rsidR="00FE1B7E" w:rsidRPr="00FA1C70">
        <w:rPr>
          <w:rFonts w:asciiTheme="minorBidi" w:hAnsiTheme="minorBidi" w:cs="Andalus" w:hint="cs"/>
          <w:sz w:val="28"/>
          <w:szCs w:val="28"/>
          <w:rtl/>
          <w:lang w:val="en-US" w:bidi="ar-DZ"/>
        </w:rPr>
        <w:t xml:space="preserve">وغير </w:t>
      </w:r>
      <w:r w:rsidR="00A16676" w:rsidRPr="00FA1C70">
        <w:rPr>
          <w:rFonts w:asciiTheme="minorBidi" w:hAnsiTheme="minorBidi" w:cs="Andalus" w:hint="cs"/>
          <w:sz w:val="28"/>
          <w:szCs w:val="28"/>
          <w:rtl/>
          <w:lang w:val="en-US" w:bidi="ar-DZ"/>
        </w:rPr>
        <w:t>المسلم.</w:t>
      </w:r>
    </w:p>
    <w:p w:rsidR="004E1028" w:rsidRPr="00FA1C70" w:rsidRDefault="004E1028" w:rsidP="004E1028">
      <w:pPr>
        <w:pStyle w:val="Paragraphedeliste"/>
        <w:numPr>
          <w:ilvl w:val="0"/>
          <w:numId w:val="2"/>
        </w:numPr>
        <w:tabs>
          <w:tab w:val="right" w:pos="10772"/>
        </w:tabs>
        <w:bidi/>
        <w:rPr>
          <w:rFonts w:asciiTheme="minorBidi" w:hAnsiTheme="minorBidi" w:cs="Andalus"/>
          <w:b/>
          <w:bCs/>
          <w:sz w:val="28"/>
          <w:szCs w:val="28"/>
          <w:u w:val="single"/>
          <w:lang w:val="en-US" w:bidi="ar-DZ"/>
        </w:rPr>
      </w:pPr>
      <w:r w:rsidRPr="00FA1C70">
        <w:rPr>
          <w:rFonts w:asciiTheme="minorBidi" w:hAnsiTheme="minorBidi" w:cs="Andalus" w:hint="cs"/>
          <w:b/>
          <w:bCs/>
          <w:sz w:val="28"/>
          <w:szCs w:val="28"/>
          <w:u w:val="single"/>
          <w:rtl/>
          <w:lang w:val="en-US" w:bidi="ar-DZ"/>
        </w:rPr>
        <w:t>التعايش</w:t>
      </w:r>
      <w:r w:rsidRPr="00FA1C70">
        <w:rPr>
          <w:rFonts w:asciiTheme="minorBidi" w:hAnsiTheme="minorBidi" w:cs="Andalus" w:hint="cs"/>
          <w:b/>
          <w:bCs/>
          <w:sz w:val="28"/>
          <w:szCs w:val="28"/>
          <w:rtl/>
          <w:lang w:val="en-US" w:bidi="ar-DZ"/>
        </w:rPr>
        <w:t>:</w:t>
      </w:r>
      <w:r w:rsidRPr="00FA1C70">
        <w:rPr>
          <w:rFonts w:asciiTheme="minorBidi" w:hAnsiTheme="minorBidi" w:cs="Andalus" w:hint="cs"/>
          <w:sz w:val="28"/>
          <w:szCs w:val="28"/>
          <w:rtl/>
          <w:lang w:val="en-US" w:bidi="ar-DZ"/>
        </w:rPr>
        <w:t xml:space="preserve"> كان المسلمون يسافرون إلى البلاد غير الإسلامية ويتعايشون مع أهلها بأخلاق الإسلام وكان ذلك سببا في دخول كثير من هذه الشعوب إلى الإسلام وقد حدد الله سبحانه وتعالى أساس هذا التعايش قال تعالى : ﴿ لا ينهاكم الله عن الذين لم يقاتلوكم في الدين ولم يخرجوكم من دياركم أن تبروهم وتقسطوا إليهم إن الله يحب المقسطين إنما ينهاكم الله عن الذين قاتلوكم في الدين وأخرجوكم من دياركم وظاهروا على إخراجكم أن تولوهم ومن يتولهم فأولئك هم الظالمون ﴾ الممتحنة 08</w:t>
      </w:r>
    </w:p>
    <w:p w:rsidR="004E1028" w:rsidRPr="00FA1C70" w:rsidRDefault="00D168DE" w:rsidP="004E1028">
      <w:pPr>
        <w:pStyle w:val="Paragraphedeliste"/>
        <w:numPr>
          <w:ilvl w:val="0"/>
          <w:numId w:val="2"/>
        </w:numPr>
        <w:tabs>
          <w:tab w:val="right" w:pos="10772"/>
        </w:tabs>
        <w:bidi/>
        <w:rPr>
          <w:rFonts w:asciiTheme="minorBidi" w:hAnsiTheme="minorBidi" w:cs="Andalus"/>
          <w:b/>
          <w:bCs/>
          <w:sz w:val="28"/>
          <w:szCs w:val="28"/>
          <w:u w:val="single"/>
          <w:lang w:val="en-US" w:bidi="ar-DZ"/>
        </w:rPr>
      </w:pPr>
      <w:r w:rsidRPr="00FA1C70">
        <w:rPr>
          <w:rFonts w:asciiTheme="minorBidi" w:hAnsiTheme="minorBidi" w:cs="Andalus" w:hint="cs"/>
          <w:b/>
          <w:bCs/>
          <w:sz w:val="28"/>
          <w:szCs w:val="28"/>
          <w:u w:val="single"/>
          <w:rtl/>
          <w:lang w:val="en-US" w:bidi="ar-DZ"/>
        </w:rPr>
        <w:t>التعاون</w:t>
      </w:r>
      <w:r w:rsidRPr="00FA1C70">
        <w:rPr>
          <w:rFonts w:asciiTheme="minorBidi" w:hAnsiTheme="minorBidi" w:cs="Andalus" w:hint="cs"/>
          <w:b/>
          <w:bCs/>
          <w:sz w:val="28"/>
          <w:szCs w:val="28"/>
          <w:rtl/>
          <w:lang w:val="en-US" w:bidi="ar-DZ"/>
        </w:rPr>
        <w:t>:</w:t>
      </w:r>
      <w:r w:rsidR="004E1028" w:rsidRPr="00FA1C70">
        <w:rPr>
          <w:rFonts w:asciiTheme="minorBidi" w:hAnsiTheme="minorBidi" w:cs="Andalus" w:hint="cs"/>
          <w:b/>
          <w:bCs/>
          <w:sz w:val="28"/>
          <w:szCs w:val="28"/>
          <w:rtl/>
          <w:lang w:val="en-US" w:bidi="ar-DZ"/>
        </w:rPr>
        <w:t xml:space="preserve"> </w:t>
      </w:r>
      <w:r w:rsidR="004E1028" w:rsidRPr="00FA1C70">
        <w:rPr>
          <w:rFonts w:asciiTheme="minorBidi" w:hAnsiTheme="minorBidi" w:cs="Andalus" w:hint="cs"/>
          <w:sz w:val="28"/>
          <w:szCs w:val="28"/>
          <w:rtl/>
          <w:lang w:val="en-US" w:bidi="ar-DZ"/>
        </w:rPr>
        <w:t xml:space="preserve">كتبادل الخبرات والتجارب والمنافع في شتى </w:t>
      </w:r>
      <w:r w:rsidR="001977E6" w:rsidRPr="00FA1C70">
        <w:rPr>
          <w:rFonts w:asciiTheme="minorBidi" w:hAnsiTheme="minorBidi" w:cs="Andalus" w:hint="cs"/>
          <w:sz w:val="28"/>
          <w:szCs w:val="28"/>
          <w:rtl/>
          <w:lang w:val="en-US" w:bidi="ar-DZ"/>
        </w:rPr>
        <w:t>المجالات.</w:t>
      </w:r>
      <w:r w:rsidR="004E1028" w:rsidRPr="00FA1C70">
        <w:rPr>
          <w:rFonts w:asciiTheme="minorBidi" w:hAnsiTheme="minorBidi" w:cs="Andalus" w:hint="cs"/>
          <w:sz w:val="28"/>
          <w:szCs w:val="28"/>
          <w:rtl/>
          <w:lang w:val="en-US" w:bidi="ar-DZ"/>
        </w:rPr>
        <w:t xml:space="preserve">قال </w:t>
      </w:r>
      <w:r w:rsidR="001977E6" w:rsidRPr="00FA1C70">
        <w:rPr>
          <w:rFonts w:asciiTheme="minorBidi" w:hAnsiTheme="minorBidi" w:cs="Andalus" w:hint="cs"/>
          <w:sz w:val="28"/>
          <w:szCs w:val="28"/>
          <w:rtl/>
          <w:lang w:val="en-US" w:bidi="ar-DZ"/>
        </w:rPr>
        <w:t>تعالى:</w:t>
      </w:r>
      <w:r w:rsidR="004E1028" w:rsidRPr="00FA1C70">
        <w:rPr>
          <w:rFonts w:asciiTheme="minorBidi" w:hAnsiTheme="minorBidi" w:cs="Andalus" w:hint="cs"/>
          <w:sz w:val="28"/>
          <w:szCs w:val="28"/>
          <w:rtl/>
          <w:lang w:val="en-US" w:bidi="ar-DZ"/>
        </w:rPr>
        <w:t xml:space="preserve"> ﴿ وتعاونوا على البر والتقوى ولا تعاونوا على الإثم والعدوان ﴾ </w:t>
      </w:r>
    </w:p>
    <w:p w:rsidR="004E1028" w:rsidRPr="00FA1C70" w:rsidRDefault="004E1028" w:rsidP="004E1028">
      <w:pPr>
        <w:pStyle w:val="Paragraphedeliste"/>
        <w:numPr>
          <w:ilvl w:val="0"/>
          <w:numId w:val="2"/>
        </w:numPr>
        <w:tabs>
          <w:tab w:val="right" w:pos="10772"/>
        </w:tabs>
        <w:bidi/>
        <w:rPr>
          <w:rFonts w:asciiTheme="minorBidi" w:hAnsiTheme="minorBidi" w:cs="Andalus"/>
          <w:b/>
          <w:bCs/>
          <w:sz w:val="28"/>
          <w:szCs w:val="28"/>
          <w:u w:val="single"/>
          <w:lang w:val="en-US" w:bidi="ar-DZ"/>
        </w:rPr>
      </w:pPr>
      <w:r w:rsidRPr="00FA1C70">
        <w:rPr>
          <w:rFonts w:asciiTheme="minorBidi" w:hAnsiTheme="minorBidi" w:cs="Andalus" w:hint="cs"/>
          <w:b/>
          <w:bCs/>
          <w:sz w:val="28"/>
          <w:szCs w:val="28"/>
          <w:u w:val="single"/>
          <w:rtl/>
          <w:lang w:val="en-US" w:bidi="ar-DZ"/>
        </w:rPr>
        <w:t xml:space="preserve">الروابط </w:t>
      </w:r>
      <w:r w:rsidR="00912CBE" w:rsidRPr="00FA1C70">
        <w:rPr>
          <w:rFonts w:asciiTheme="minorBidi" w:hAnsiTheme="minorBidi" w:cs="Andalus" w:hint="cs"/>
          <w:b/>
          <w:bCs/>
          <w:sz w:val="28"/>
          <w:szCs w:val="28"/>
          <w:u w:val="single"/>
          <w:rtl/>
          <w:lang w:val="en-US" w:bidi="ar-DZ"/>
        </w:rPr>
        <w:t>الاجتماعية</w:t>
      </w:r>
      <w:r w:rsidR="00912CBE" w:rsidRPr="00FA1C70">
        <w:rPr>
          <w:rFonts w:asciiTheme="minorBidi" w:hAnsiTheme="minorBidi" w:cs="Andalus" w:hint="cs"/>
          <w:b/>
          <w:bCs/>
          <w:sz w:val="28"/>
          <w:szCs w:val="28"/>
          <w:rtl/>
          <w:lang w:val="en-US" w:bidi="ar-DZ"/>
        </w:rPr>
        <w:t>:</w:t>
      </w:r>
      <w:r w:rsidRPr="00FA1C70">
        <w:rPr>
          <w:rFonts w:asciiTheme="minorBidi" w:hAnsiTheme="minorBidi" w:cs="Andalus" w:hint="cs"/>
          <w:sz w:val="28"/>
          <w:szCs w:val="28"/>
          <w:rtl/>
          <w:lang w:val="en-US" w:bidi="ar-DZ"/>
        </w:rPr>
        <w:t xml:space="preserve"> خلق الله البشر وأقام بينهم روابط متعددة يتعاونون بها على شؤون </w:t>
      </w:r>
      <w:r w:rsidR="00D7613A" w:rsidRPr="00FA1C70">
        <w:rPr>
          <w:rFonts w:asciiTheme="minorBidi" w:hAnsiTheme="minorBidi" w:cs="Andalus" w:hint="cs"/>
          <w:sz w:val="28"/>
          <w:szCs w:val="28"/>
          <w:rtl/>
          <w:lang w:val="en-US" w:bidi="ar-DZ"/>
        </w:rPr>
        <w:t>الحياة.</w:t>
      </w:r>
    </w:p>
    <w:p w:rsidR="004D54EE" w:rsidRPr="00FA1C70" w:rsidRDefault="004E1028" w:rsidP="004E1028">
      <w:pPr>
        <w:pStyle w:val="Paragraphedeliste"/>
        <w:numPr>
          <w:ilvl w:val="0"/>
          <w:numId w:val="3"/>
        </w:numPr>
        <w:tabs>
          <w:tab w:val="right" w:pos="10772"/>
        </w:tabs>
        <w:bidi/>
        <w:rPr>
          <w:rFonts w:asciiTheme="minorBidi" w:hAnsiTheme="minorBidi" w:cs="Andalus"/>
          <w:b/>
          <w:bCs/>
          <w:sz w:val="28"/>
          <w:szCs w:val="28"/>
          <w:u w:val="single"/>
          <w:lang w:val="en-US" w:bidi="ar-DZ"/>
        </w:rPr>
      </w:pPr>
      <w:r w:rsidRPr="00FA1C70">
        <w:rPr>
          <w:rFonts w:asciiTheme="minorBidi" w:hAnsiTheme="minorBidi" w:cs="Andalus" w:hint="cs"/>
          <w:b/>
          <w:bCs/>
          <w:sz w:val="28"/>
          <w:szCs w:val="28"/>
          <w:u w:val="single"/>
          <w:rtl/>
          <w:lang w:val="en-US" w:bidi="ar-DZ"/>
        </w:rPr>
        <w:t>رابطة الإنسانية</w:t>
      </w:r>
      <w:r w:rsidRPr="00FA1C70">
        <w:rPr>
          <w:rFonts w:asciiTheme="minorBidi" w:hAnsiTheme="minorBidi" w:cs="Andalus" w:hint="cs"/>
          <w:b/>
          <w:bCs/>
          <w:sz w:val="28"/>
          <w:szCs w:val="28"/>
          <w:rtl/>
          <w:lang w:val="en-US" w:bidi="ar-DZ"/>
        </w:rPr>
        <w:t xml:space="preserve">: </w:t>
      </w:r>
      <w:r w:rsidRPr="00FA1C70">
        <w:rPr>
          <w:rFonts w:asciiTheme="minorBidi" w:hAnsiTheme="minorBidi" w:cs="Andalus" w:hint="cs"/>
          <w:sz w:val="28"/>
          <w:szCs w:val="28"/>
          <w:rtl/>
          <w:lang w:val="en-US" w:bidi="ar-DZ"/>
        </w:rPr>
        <w:t xml:space="preserve">وهي الحلقة الكبرى فالناس جميعا لآدم وآدم من تراب . وقد ورد لفظ الناس في القرآن أكثر من 200مرة </w:t>
      </w:r>
    </w:p>
    <w:p w:rsidR="004E1028" w:rsidRPr="00FA1C70" w:rsidRDefault="004E1028" w:rsidP="004E1028">
      <w:pPr>
        <w:pStyle w:val="Paragraphedeliste"/>
        <w:numPr>
          <w:ilvl w:val="0"/>
          <w:numId w:val="3"/>
        </w:numPr>
        <w:tabs>
          <w:tab w:val="right" w:pos="10772"/>
        </w:tabs>
        <w:bidi/>
        <w:rPr>
          <w:rFonts w:asciiTheme="minorBidi" w:hAnsiTheme="minorBidi" w:cs="Andalus"/>
          <w:b/>
          <w:bCs/>
          <w:sz w:val="28"/>
          <w:szCs w:val="28"/>
          <w:u w:val="single"/>
          <w:lang w:val="en-US" w:bidi="ar-DZ"/>
        </w:rPr>
      </w:pPr>
      <w:r w:rsidRPr="00FA1C70">
        <w:rPr>
          <w:rFonts w:asciiTheme="minorBidi" w:hAnsiTheme="minorBidi" w:cs="Andalus" w:hint="cs"/>
          <w:b/>
          <w:bCs/>
          <w:sz w:val="28"/>
          <w:szCs w:val="28"/>
          <w:u w:val="single"/>
          <w:rtl/>
          <w:lang w:val="en-US" w:bidi="ar-DZ"/>
        </w:rPr>
        <w:t xml:space="preserve">رابطة </w:t>
      </w:r>
      <w:r w:rsidR="008B1BC5" w:rsidRPr="00FA1C70">
        <w:rPr>
          <w:rFonts w:asciiTheme="minorBidi" w:hAnsiTheme="minorBidi" w:cs="Andalus" w:hint="cs"/>
          <w:b/>
          <w:bCs/>
          <w:sz w:val="28"/>
          <w:szCs w:val="28"/>
          <w:u w:val="single"/>
          <w:rtl/>
          <w:lang w:val="en-US" w:bidi="ar-DZ"/>
        </w:rPr>
        <w:t>القومية</w:t>
      </w:r>
      <w:r w:rsidR="008B1BC5" w:rsidRPr="00FA1C70">
        <w:rPr>
          <w:rFonts w:asciiTheme="minorBidi" w:hAnsiTheme="minorBidi" w:cs="Andalus" w:hint="cs"/>
          <w:b/>
          <w:bCs/>
          <w:sz w:val="28"/>
          <w:szCs w:val="28"/>
          <w:rtl/>
          <w:lang w:val="en-US" w:bidi="ar-DZ"/>
        </w:rPr>
        <w:t>:</w:t>
      </w:r>
      <w:r w:rsidRPr="00FA1C70">
        <w:rPr>
          <w:rFonts w:asciiTheme="minorBidi" w:hAnsiTheme="minorBidi" w:cs="Andalus" w:hint="cs"/>
          <w:b/>
          <w:bCs/>
          <w:sz w:val="28"/>
          <w:szCs w:val="28"/>
          <w:rtl/>
          <w:lang w:val="en-US" w:bidi="ar-DZ"/>
        </w:rPr>
        <w:t xml:space="preserve"> </w:t>
      </w:r>
      <w:r w:rsidRPr="00FA1C70">
        <w:rPr>
          <w:rFonts w:asciiTheme="minorBidi" w:hAnsiTheme="minorBidi" w:cs="Andalus" w:hint="cs"/>
          <w:sz w:val="28"/>
          <w:szCs w:val="28"/>
          <w:rtl/>
          <w:lang w:val="en-US" w:bidi="ar-DZ"/>
        </w:rPr>
        <w:t xml:space="preserve">وهي أضيق من الأولى ولكنها أقوى </w:t>
      </w:r>
      <w:r w:rsidR="00990179" w:rsidRPr="00FA1C70">
        <w:rPr>
          <w:rFonts w:asciiTheme="minorBidi" w:hAnsiTheme="minorBidi" w:cs="Andalus" w:hint="cs"/>
          <w:sz w:val="28"/>
          <w:szCs w:val="28"/>
          <w:rtl/>
          <w:lang w:val="en-US" w:bidi="ar-DZ"/>
        </w:rPr>
        <w:t xml:space="preserve">وقد ذكر لفظ القوم في القرآن الكريم 340 مرة </w:t>
      </w:r>
    </w:p>
    <w:p w:rsidR="00990179" w:rsidRPr="00FA1C70" w:rsidRDefault="00990179" w:rsidP="00990179">
      <w:pPr>
        <w:pStyle w:val="Paragraphedeliste"/>
        <w:numPr>
          <w:ilvl w:val="0"/>
          <w:numId w:val="3"/>
        </w:numPr>
        <w:tabs>
          <w:tab w:val="right" w:pos="10772"/>
        </w:tabs>
        <w:bidi/>
        <w:rPr>
          <w:rFonts w:asciiTheme="minorBidi" w:hAnsiTheme="minorBidi" w:cs="Andalus"/>
          <w:b/>
          <w:bCs/>
          <w:sz w:val="28"/>
          <w:szCs w:val="28"/>
          <w:u w:val="single"/>
          <w:lang w:val="en-US" w:bidi="ar-DZ"/>
        </w:rPr>
      </w:pPr>
      <w:r w:rsidRPr="00FA1C70">
        <w:rPr>
          <w:rFonts w:asciiTheme="minorBidi" w:hAnsiTheme="minorBidi" w:cs="Andalus" w:hint="cs"/>
          <w:b/>
          <w:bCs/>
          <w:sz w:val="28"/>
          <w:szCs w:val="28"/>
          <w:u w:val="single"/>
          <w:rtl/>
          <w:lang w:val="en-US" w:bidi="ar-DZ"/>
        </w:rPr>
        <w:t xml:space="preserve">رابطة </w:t>
      </w:r>
      <w:r w:rsidR="008B1BC5" w:rsidRPr="00FA1C70">
        <w:rPr>
          <w:rFonts w:asciiTheme="minorBidi" w:hAnsiTheme="minorBidi" w:cs="Andalus" w:hint="cs"/>
          <w:b/>
          <w:bCs/>
          <w:sz w:val="28"/>
          <w:szCs w:val="28"/>
          <w:u w:val="single"/>
          <w:rtl/>
          <w:lang w:val="en-US" w:bidi="ar-DZ"/>
        </w:rPr>
        <w:t>العائلة</w:t>
      </w:r>
      <w:r w:rsidR="008B1BC5" w:rsidRPr="00FA1C70">
        <w:rPr>
          <w:rFonts w:asciiTheme="minorBidi" w:hAnsiTheme="minorBidi" w:cs="Andalus" w:hint="cs"/>
          <w:b/>
          <w:bCs/>
          <w:sz w:val="28"/>
          <w:szCs w:val="28"/>
          <w:rtl/>
          <w:lang w:val="en-US" w:bidi="ar-DZ"/>
        </w:rPr>
        <w:t>:</w:t>
      </w:r>
      <w:r w:rsidRPr="00FA1C70">
        <w:rPr>
          <w:rFonts w:asciiTheme="minorBidi" w:hAnsiTheme="minorBidi" w:cs="Andalus" w:hint="cs"/>
          <w:b/>
          <w:bCs/>
          <w:sz w:val="28"/>
          <w:szCs w:val="28"/>
          <w:rtl/>
          <w:lang w:val="en-US" w:bidi="ar-DZ"/>
        </w:rPr>
        <w:t xml:space="preserve"> </w:t>
      </w:r>
      <w:r w:rsidRPr="00FA1C70">
        <w:rPr>
          <w:rFonts w:asciiTheme="minorBidi" w:hAnsiTheme="minorBidi" w:cs="Andalus" w:hint="cs"/>
          <w:sz w:val="28"/>
          <w:szCs w:val="28"/>
          <w:rtl/>
          <w:lang w:val="en-US" w:bidi="ar-DZ"/>
        </w:rPr>
        <w:t xml:space="preserve">وتشمل الوالدين والأولاد والزوجة ومن يسكن معهم من الأقارب وقد أولاها الإسلام أهمية كبيرة لأنها حجر الأساس في بناء المجتمع </w:t>
      </w:r>
    </w:p>
    <w:p w:rsidR="0071195E" w:rsidRPr="00FA1C70" w:rsidRDefault="00990179" w:rsidP="0071195E">
      <w:pPr>
        <w:pStyle w:val="Paragraphedeliste"/>
        <w:numPr>
          <w:ilvl w:val="0"/>
          <w:numId w:val="3"/>
        </w:numPr>
        <w:tabs>
          <w:tab w:val="right" w:pos="10772"/>
        </w:tabs>
        <w:bidi/>
        <w:rPr>
          <w:rFonts w:asciiTheme="minorBidi" w:hAnsiTheme="minorBidi" w:cs="Andalus"/>
          <w:b/>
          <w:bCs/>
          <w:sz w:val="28"/>
          <w:szCs w:val="28"/>
          <w:u w:val="single"/>
          <w:lang w:val="en-US" w:bidi="ar-DZ"/>
        </w:rPr>
      </w:pPr>
      <w:r w:rsidRPr="00FA1C70">
        <w:rPr>
          <w:rFonts w:asciiTheme="minorBidi" w:hAnsiTheme="minorBidi" w:cs="Andalus" w:hint="cs"/>
          <w:b/>
          <w:bCs/>
          <w:sz w:val="28"/>
          <w:szCs w:val="28"/>
          <w:u w:val="single"/>
          <w:rtl/>
          <w:lang w:val="en-US" w:bidi="ar-DZ"/>
        </w:rPr>
        <w:lastRenderedPageBreak/>
        <w:t xml:space="preserve">رابطة </w:t>
      </w:r>
      <w:r w:rsidR="008B1BC5" w:rsidRPr="00FA1C70">
        <w:rPr>
          <w:rFonts w:asciiTheme="minorBidi" w:hAnsiTheme="minorBidi" w:cs="Andalus" w:hint="cs"/>
          <w:b/>
          <w:bCs/>
          <w:sz w:val="28"/>
          <w:szCs w:val="28"/>
          <w:u w:val="single"/>
          <w:rtl/>
          <w:lang w:val="en-US" w:bidi="ar-DZ"/>
        </w:rPr>
        <w:t>الإقامة</w:t>
      </w:r>
      <w:r w:rsidR="008B1BC5" w:rsidRPr="00FA1C70">
        <w:rPr>
          <w:rFonts w:asciiTheme="minorBidi" w:hAnsiTheme="minorBidi" w:cs="Andalus" w:hint="cs"/>
          <w:b/>
          <w:bCs/>
          <w:sz w:val="28"/>
          <w:szCs w:val="28"/>
          <w:rtl/>
          <w:lang w:val="en-US" w:bidi="ar-DZ"/>
        </w:rPr>
        <w:t>:</w:t>
      </w:r>
      <w:r w:rsidRPr="00FA1C70">
        <w:rPr>
          <w:rFonts w:asciiTheme="minorBidi" w:hAnsiTheme="minorBidi" w:cs="Andalus" w:hint="cs"/>
          <w:b/>
          <w:bCs/>
          <w:sz w:val="28"/>
          <w:szCs w:val="28"/>
          <w:rtl/>
          <w:lang w:val="en-US" w:bidi="ar-DZ"/>
        </w:rPr>
        <w:t xml:space="preserve"> </w:t>
      </w:r>
      <w:r w:rsidRPr="00FA1C70">
        <w:rPr>
          <w:rFonts w:asciiTheme="minorBidi" w:hAnsiTheme="minorBidi" w:cs="Andalus" w:hint="cs"/>
          <w:sz w:val="28"/>
          <w:szCs w:val="28"/>
          <w:rtl/>
          <w:lang w:val="en-US" w:bidi="ar-DZ"/>
        </w:rPr>
        <w:t>فالذي يقيم في بلد ما يشعر تجاه هذا البلد برابطة تشده إلى مكان إقامته</w:t>
      </w:r>
      <w:r w:rsidR="00312769" w:rsidRPr="00FA1C70">
        <w:rPr>
          <w:rFonts w:asciiTheme="minorBidi" w:hAnsiTheme="minorBidi" w:cs="Andalus" w:hint="cs"/>
          <w:sz w:val="28"/>
          <w:szCs w:val="28"/>
          <w:rtl/>
          <w:lang w:val="en-US" w:bidi="ar-DZ"/>
        </w:rPr>
        <w:t xml:space="preserve"> وهي مشاعر فطرية بشرية طبيعية </w:t>
      </w:r>
    </w:p>
    <w:p w:rsidR="00312769" w:rsidRPr="00FA1C70" w:rsidRDefault="00312769" w:rsidP="00312769">
      <w:pPr>
        <w:tabs>
          <w:tab w:val="right" w:pos="10772"/>
        </w:tabs>
        <w:bidi/>
        <w:rPr>
          <w:rFonts w:asciiTheme="minorBidi" w:hAnsiTheme="minorBidi" w:cs="Andalus"/>
          <w:b/>
          <w:bCs/>
          <w:sz w:val="32"/>
          <w:szCs w:val="32"/>
          <w:u w:val="single"/>
          <w:rtl/>
          <w:lang w:val="en-US" w:bidi="ar-DZ"/>
        </w:rPr>
      </w:pPr>
      <w:r w:rsidRPr="00FA1C70">
        <w:rPr>
          <w:rFonts w:asciiTheme="minorBidi" w:hAnsiTheme="minorBidi" w:cs="Andalus" w:hint="cs"/>
          <w:b/>
          <w:bCs/>
          <w:sz w:val="32"/>
          <w:szCs w:val="32"/>
          <w:u w:val="single"/>
          <w:rtl/>
          <w:lang w:val="en-US" w:bidi="ar-DZ"/>
        </w:rPr>
        <w:t>3- حقوق غير المسلمين وواجباتهم</w:t>
      </w:r>
      <w:r w:rsidRPr="00FA1C70">
        <w:rPr>
          <w:rFonts w:asciiTheme="minorBidi" w:hAnsiTheme="minorBidi" w:cs="Andalus" w:hint="cs"/>
          <w:b/>
          <w:bCs/>
          <w:sz w:val="32"/>
          <w:szCs w:val="32"/>
          <w:rtl/>
          <w:lang w:val="en-US" w:bidi="ar-DZ"/>
        </w:rPr>
        <w:t>:</w:t>
      </w:r>
    </w:p>
    <w:p w:rsidR="00EE348D" w:rsidRPr="00FA1C70" w:rsidRDefault="00D17B54" w:rsidP="00D17B54">
      <w:pPr>
        <w:pStyle w:val="Paragraphedeliste"/>
        <w:numPr>
          <w:ilvl w:val="0"/>
          <w:numId w:val="4"/>
        </w:numPr>
        <w:bidi/>
        <w:rPr>
          <w:rFonts w:cs="Andalus"/>
          <w:sz w:val="32"/>
          <w:szCs w:val="32"/>
          <w:u w:val="single"/>
          <w:lang w:val="en-US" w:bidi="ar-DZ"/>
        </w:rPr>
      </w:pPr>
      <w:r w:rsidRPr="00FA1C70">
        <w:rPr>
          <w:rFonts w:cs="Andalus" w:hint="cs"/>
          <w:sz w:val="32"/>
          <w:szCs w:val="32"/>
          <w:u w:val="single"/>
          <w:rtl/>
          <w:lang w:val="en-US" w:bidi="ar-DZ"/>
        </w:rPr>
        <w:t>الحقوق</w:t>
      </w:r>
      <w:r w:rsidRPr="00FA1C70">
        <w:rPr>
          <w:rFonts w:cs="Andalus" w:hint="cs"/>
          <w:sz w:val="32"/>
          <w:szCs w:val="32"/>
          <w:rtl/>
          <w:lang w:val="en-US" w:bidi="ar-DZ"/>
        </w:rPr>
        <w:t>:</w:t>
      </w:r>
    </w:p>
    <w:p w:rsidR="00D17B54" w:rsidRPr="00FA1C70" w:rsidRDefault="00D17B54" w:rsidP="00D17B54">
      <w:pPr>
        <w:pStyle w:val="Paragraphedeliste"/>
        <w:numPr>
          <w:ilvl w:val="0"/>
          <w:numId w:val="5"/>
        </w:numPr>
        <w:bidi/>
        <w:rPr>
          <w:rFonts w:cs="Andalus"/>
          <w:sz w:val="28"/>
          <w:szCs w:val="28"/>
          <w:lang w:val="en-US" w:bidi="ar-DZ"/>
        </w:rPr>
      </w:pPr>
      <w:r w:rsidRPr="00FA1C70">
        <w:rPr>
          <w:rFonts w:cs="Andalus" w:hint="cs"/>
          <w:sz w:val="28"/>
          <w:szCs w:val="28"/>
          <w:u w:val="single"/>
          <w:rtl/>
          <w:lang w:val="en-US" w:bidi="ar-DZ"/>
        </w:rPr>
        <w:t>حق الحماية</w:t>
      </w:r>
      <w:r w:rsidRPr="00FA1C70">
        <w:rPr>
          <w:rFonts w:cs="Andalus" w:hint="cs"/>
          <w:sz w:val="28"/>
          <w:szCs w:val="28"/>
          <w:rtl/>
          <w:lang w:val="en-US" w:bidi="ar-DZ"/>
        </w:rPr>
        <w:t xml:space="preserve">: فمن واجب الدولة والمجتمع حماية غير المسلمين من كل النواحي ( </w:t>
      </w:r>
      <w:r w:rsidR="007D2DCF" w:rsidRPr="00FA1C70">
        <w:rPr>
          <w:rFonts w:cs="Andalus" w:hint="cs"/>
          <w:sz w:val="28"/>
          <w:szCs w:val="28"/>
          <w:rtl/>
          <w:lang w:val="en-US" w:bidi="ar-DZ"/>
        </w:rPr>
        <w:t>أعراضهم،</w:t>
      </w:r>
      <w:r w:rsidRPr="00FA1C70">
        <w:rPr>
          <w:rFonts w:cs="Andalus" w:hint="cs"/>
          <w:sz w:val="28"/>
          <w:szCs w:val="28"/>
          <w:rtl/>
          <w:lang w:val="en-US" w:bidi="ar-DZ"/>
        </w:rPr>
        <w:t xml:space="preserve"> </w:t>
      </w:r>
      <w:r w:rsidR="007D2DCF" w:rsidRPr="00FA1C70">
        <w:rPr>
          <w:rFonts w:cs="Andalus" w:hint="cs"/>
          <w:sz w:val="28"/>
          <w:szCs w:val="28"/>
          <w:rtl/>
          <w:lang w:val="en-US" w:bidi="ar-DZ"/>
        </w:rPr>
        <w:t>أموالهم،</w:t>
      </w:r>
      <w:r w:rsidRPr="00FA1C70">
        <w:rPr>
          <w:rFonts w:cs="Andalus" w:hint="cs"/>
          <w:sz w:val="28"/>
          <w:szCs w:val="28"/>
          <w:rtl/>
          <w:lang w:val="en-US" w:bidi="ar-DZ"/>
        </w:rPr>
        <w:t xml:space="preserve"> </w:t>
      </w:r>
      <w:r w:rsidR="007D2DCF" w:rsidRPr="00FA1C70">
        <w:rPr>
          <w:rFonts w:cs="Andalus" w:hint="cs"/>
          <w:sz w:val="28"/>
          <w:szCs w:val="28"/>
          <w:rtl/>
          <w:lang w:val="en-US" w:bidi="ar-DZ"/>
        </w:rPr>
        <w:t>أبدانهم.</w:t>
      </w:r>
      <w:r w:rsidRPr="00FA1C70">
        <w:rPr>
          <w:rFonts w:cs="Andalus" w:hint="cs"/>
          <w:sz w:val="28"/>
          <w:szCs w:val="28"/>
          <w:rtl/>
          <w:lang w:val="en-US" w:bidi="ar-DZ"/>
        </w:rPr>
        <w:t xml:space="preserve">..) قال صلى الله عليه وسلم: « </w:t>
      </w:r>
      <w:r w:rsidRPr="00FA1C70">
        <w:rPr>
          <w:rFonts w:asciiTheme="minorBidi" w:hAnsiTheme="minorBidi" w:cs="Andalus" w:hint="cs"/>
          <w:sz w:val="28"/>
          <w:szCs w:val="28"/>
          <w:rtl/>
          <w:lang w:val="en-US" w:bidi="ar-DZ"/>
        </w:rPr>
        <w:t xml:space="preserve">من ظلم معاهدا أو انتقصه حقا أو كلفه فوق طاقته أو أخذ منه شيئا بغير طيب نفس منه فأنا حجيجه يوم القيامة </w:t>
      </w:r>
      <w:r w:rsidRPr="00FA1C70">
        <w:rPr>
          <w:rFonts w:cs="Andalus" w:hint="cs"/>
          <w:sz w:val="28"/>
          <w:szCs w:val="28"/>
          <w:rtl/>
          <w:lang w:val="en-US" w:bidi="ar-DZ"/>
        </w:rPr>
        <w:t xml:space="preserve">» </w:t>
      </w:r>
      <w:r w:rsidRPr="00FA1C70">
        <w:rPr>
          <w:rFonts w:asciiTheme="minorBidi" w:hAnsiTheme="minorBidi" w:cs="Andalus" w:hint="cs"/>
          <w:sz w:val="28"/>
          <w:szCs w:val="28"/>
          <w:rtl/>
          <w:lang w:val="en-US" w:bidi="ar-DZ"/>
        </w:rPr>
        <w:t>رواه أبو داود. وقال علي رضي الله عنه : « إنما بذلوا الجزية لتكون أموالهم كأموالنا ودماؤهم كدمائنا »</w:t>
      </w:r>
    </w:p>
    <w:p w:rsidR="00D17B54" w:rsidRPr="00FA1C70" w:rsidRDefault="00D17B54" w:rsidP="00D17B54">
      <w:pPr>
        <w:pStyle w:val="Paragraphedeliste"/>
        <w:numPr>
          <w:ilvl w:val="0"/>
          <w:numId w:val="5"/>
        </w:numPr>
        <w:bidi/>
        <w:rPr>
          <w:rFonts w:cs="Andalus"/>
          <w:sz w:val="28"/>
          <w:szCs w:val="28"/>
          <w:lang w:val="en-US" w:bidi="ar-DZ"/>
        </w:rPr>
      </w:pPr>
      <w:r w:rsidRPr="00FA1C70">
        <w:rPr>
          <w:rFonts w:cs="Andalus" w:hint="cs"/>
          <w:sz w:val="28"/>
          <w:szCs w:val="28"/>
          <w:u w:val="single"/>
          <w:rtl/>
          <w:lang w:val="en-US" w:bidi="ar-DZ"/>
        </w:rPr>
        <w:t>التأمين عند العجز أو الشيخوخة</w:t>
      </w:r>
      <w:r w:rsidRPr="00FA1C70">
        <w:rPr>
          <w:rFonts w:cs="Andalus" w:hint="cs"/>
          <w:sz w:val="28"/>
          <w:szCs w:val="28"/>
          <w:rtl/>
          <w:lang w:val="en-US" w:bidi="ar-DZ"/>
        </w:rPr>
        <w:t xml:space="preserve"> : يضمن الإسلام لغير المسلمين الذين أصابهم العجز لكبر أو مرض لأنهم رعية للدولة المسلمة وهي مسؤولة عنهم وقصة عمر رضي الله عنه مع الرجل اليهودي كانت أول ضمان في تاريخ البشرية .</w:t>
      </w:r>
    </w:p>
    <w:p w:rsidR="00D17B54" w:rsidRPr="00FA1C70" w:rsidRDefault="00D17B54" w:rsidP="00D17B54">
      <w:pPr>
        <w:pStyle w:val="Paragraphedeliste"/>
        <w:numPr>
          <w:ilvl w:val="0"/>
          <w:numId w:val="5"/>
        </w:numPr>
        <w:bidi/>
        <w:rPr>
          <w:rFonts w:cs="Andalus"/>
          <w:sz w:val="28"/>
          <w:szCs w:val="28"/>
          <w:lang w:val="en-US" w:bidi="ar-DZ"/>
        </w:rPr>
      </w:pPr>
      <w:r w:rsidRPr="00FA1C70">
        <w:rPr>
          <w:rFonts w:cs="Andalus" w:hint="cs"/>
          <w:sz w:val="28"/>
          <w:szCs w:val="28"/>
          <w:u w:val="single"/>
          <w:rtl/>
          <w:lang w:val="en-US" w:bidi="ar-DZ"/>
        </w:rPr>
        <w:t>حق التدين وممارسة شعائرهم</w:t>
      </w:r>
      <w:r w:rsidRPr="00FA1C70">
        <w:rPr>
          <w:rFonts w:cs="Andalus" w:hint="cs"/>
          <w:sz w:val="28"/>
          <w:szCs w:val="28"/>
          <w:rtl/>
          <w:lang w:val="en-US" w:bidi="ar-DZ"/>
        </w:rPr>
        <w:t xml:space="preserve">: لم يكره الإسلام غير المسلمين على اعتناق </w:t>
      </w:r>
      <w:r w:rsidR="00CE2D86" w:rsidRPr="00FA1C70">
        <w:rPr>
          <w:rFonts w:cs="Andalus" w:hint="cs"/>
          <w:sz w:val="28"/>
          <w:szCs w:val="28"/>
          <w:rtl/>
          <w:lang w:val="en-US" w:bidi="ar-DZ"/>
        </w:rPr>
        <w:t>الدين.</w:t>
      </w:r>
      <w:r w:rsidRPr="00FA1C70">
        <w:rPr>
          <w:rFonts w:cs="Andalus" w:hint="cs"/>
          <w:sz w:val="28"/>
          <w:szCs w:val="28"/>
          <w:rtl/>
          <w:lang w:val="en-US" w:bidi="ar-DZ"/>
        </w:rPr>
        <w:t xml:space="preserve"> قال </w:t>
      </w:r>
      <w:r w:rsidR="00CE2D86" w:rsidRPr="00FA1C70">
        <w:rPr>
          <w:rFonts w:cs="Andalus" w:hint="cs"/>
          <w:sz w:val="28"/>
          <w:szCs w:val="28"/>
          <w:rtl/>
          <w:lang w:val="en-US" w:bidi="ar-DZ"/>
        </w:rPr>
        <w:t>تعالى:</w:t>
      </w:r>
      <w:r w:rsidRPr="00FA1C70">
        <w:rPr>
          <w:rFonts w:cs="Andalus" w:hint="cs"/>
          <w:sz w:val="28"/>
          <w:szCs w:val="28"/>
          <w:rtl/>
          <w:lang w:val="en-US" w:bidi="ar-DZ"/>
        </w:rPr>
        <w:t xml:space="preserve"> ﴿ لا إكراه في الدين قد تبين الرشد من الغي ﴾ </w:t>
      </w:r>
      <w:r w:rsidRPr="00FA1C70">
        <w:rPr>
          <w:rFonts w:asciiTheme="minorBidi" w:hAnsiTheme="minorBidi" w:cs="Andalus" w:hint="cs"/>
          <w:sz w:val="28"/>
          <w:szCs w:val="28"/>
          <w:rtl/>
          <w:lang w:val="en-US" w:bidi="ar-DZ"/>
        </w:rPr>
        <w:t>البقرة 256</w:t>
      </w:r>
    </w:p>
    <w:p w:rsidR="00D17B54" w:rsidRPr="00FA1C70" w:rsidRDefault="00D17B54" w:rsidP="00D17B54">
      <w:pPr>
        <w:pStyle w:val="Paragraphedeliste"/>
        <w:numPr>
          <w:ilvl w:val="0"/>
          <w:numId w:val="5"/>
        </w:numPr>
        <w:bidi/>
        <w:rPr>
          <w:rFonts w:cs="Andalus"/>
          <w:sz w:val="28"/>
          <w:szCs w:val="28"/>
          <w:lang w:val="en-US" w:bidi="ar-DZ"/>
        </w:rPr>
      </w:pPr>
      <w:r w:rsidRPr="00FA1C70">
        <w:rPr>
          <w:rFonts w:cs="Andalus" w:hint="cs"/>
          <w:sz w:val="28"/>
          <w:szCs w:val="28"/>
          <w:u w:val="single"/>
          <w:rtl/>
          <w:lang w:val="en-US" w:bidi="ar-DZ"/>
        </w:rPr>
        <w:t xml:space="preserve">حق العمل </w:t>
      </w:r>
      <w:r w:rsidR="00CE2D86" w:rsidRPr="00FA1C70">
        <w:rPr>
          <w:rFonts w:cs="Andalus" w:hint="cs"/>
          <w:sz w:val="28"/>
          <w:szCs w:val="28"/>
          <w:u w:val="single"/>
          <w:rtl/>
          <w:lang w:val="en-US" w:bidi="ar-DZ"/>
        </w:rPr>
        <w:t>والكسب</w:t>
      </w:r>
      <w:r w:rsidR="00CE2D86" w:rsidRPr="00FA1C70">
        <w:rPr>
          <w:rFonts w:cs="Andalus" w:hint="cs"/>
          <w:sz w:val="28"/>
          <w:szCs w:val="28"/>
          <w:rtl/>
          <w:lang w:val="en-US" w:bidi="ar-DZ"/>
        </w:rPr>
        <w:t>:</w:t>
      </w:r>
      <w:r w:rsidRPr="00FA1C70">
        <w:rPr>
          <w:rFonts w:cs="Andalus" w:hint="cs"/>
          <w:sz w:val="28"/>
          <w:szCs w:val="28"/>
          <w:rtl/>
          <w:lang w:val="en-US" w:bidi="ar-DZ"/>
        </w:rPr>
        <w:t xml:space="preserve"> فلهم كل الأنشط</w:t>
      </w:r>
      <w:r w:rsidR="00D96F97" w:rsidRPr="00FA1C70">
        <w:rPr>
          <w:rFonts w:cs="Andalus" w:hint="cs"/>
          <w:sz w:val="28"/>
          <w:szCs w:val="28"/>
          <w:rtl/>
          <w:lang w:val="en-US" w:bidi="ar-DZ"/>
        </w:rPr>
        <w:t>ة التجارية المشروعة من بيع وشراء</w:t>
      </w:r>
      <w:r w:rsidRPr="00FA1C70">
        <w:rPr>
          <w:rFonts w:cs="Andalus" w:hint="cs"/>
          <w:sz w:val="28"/>
          <w:szCs w:val="28"/>
          <w:rtl/>
          <w:lang w:val="en-US" w:bidi="ar-DZ"/>
        </w:rPr>
        <w:t xml:space="preserve"> وممارسة المهن والحرف بشرط أن لا تخالف الشريعة </w:t>
      </w:r>
      <w:r w:rsidR="00CE2D86" w:rsidRPr="00FA1C70">
        <w:rPr>
          <w:rFonts w:cs="Andalus" w:hint="cs"/>
          <w:sz w:val="28"/>
          <w:szCs w:val="28"/>
          <w:rtl/>
          <w:lang w:val="en-US" w:bidi="ar-DZ"/>
        </w:rPr>
        <w:t>الإسلامية.</w:t>
      </w:r>
    </w:p>
    <w:p w:rsidR="00D17B54" w:rsidRPr="00FA1C70" w:rsidRDefault="00D17B54" w:rsidP="00D17B54">
      <w:pPr>
        <w:pStyle w:val="Paragraphedeliste"/>
        <w:numPr>
          <w:ilvl w:val="0"/>
          <w:numId w:val="5"/>
        </w:numPr>
        <w:bidi/>
        <w:rPr>
          <w:rFonts w:cs="Andalus"/>
          <w:sz w:val="28"/>
          <w:szCs w:val="28"/>
          <w:lang w:val="en-US" w:bidi="ar-DZ"/>
        </w:rPr>
      </w:pPr>
      <w:r w:rsidRPr="00FA1C70">
        <w:rPr>
          <w:rFonts w:cs="Andalus" w:hint="cs"/>
          <w:sz w:val="28"/>
          <w:szCs w:val="28"/>
          <w:u w:val="single"/>
          <w:rtl/>
          <w:lang w:val="en-US" w:bidi="ar-DZ"/>
        </w:rPr>
        <w:t>حق تولي وظائف الدولة :</w:t>
      </w:r>
      <w:r w:rsidRPr="00FA1C70">
        <w:rPr>
          <w:rFonts w:cs="Andalus" w:hint="cs"/>
          <w:sz w:val="28"/>
          <w:szCs w:val="28"/>
          <w:rtl/>
          <w:lang w:val="en-US" w:bidi="ar-DZ"/>
        </w:rPr>
        <w:t xml:space="preserve"> فمن أثبت كفاءته وأمانته وإخلاصه في أي مجال فمن حقه تولي المنصب الذي يكافئ خبرته باستثناء بعض الوظائف الحساسة كالإمامة والقضاء  وقيادة الجيش ورئاسة الدولة .</w:t>
      </w:r>
    </w:p>
    <w:p w:rsidR="00D17B54" w:rsidRPr="00FA1C70" w:rsidRDefault="003939CF" w:rsidP="0002716A">
      <w:pPr>
        <w:pStyle w:val="Paragraphedeliste"/>
        <w:numPr>
          <w:ilvl w:val="0"/>
          <w:numId w:val="4"/>
        </w:numPr>
        <w:bidi/>
        <w:rPr>
          <w:rFonts w:cs="Andalus"/>
          <w:sz w:val="28"/>
          <w:szCs w:val="28"/>
          <w:lang w:val="en-US" w:bidi="ar-DZ"/>
        </w:rPr>
      </w:pPr>
      <w:r w:rsidRPr="00FA1C70">
        <w:rPr>
          <w:rFonts w:cs="Andalus" w:hint="cs"/>
          <w:sz w:val="32"/>
          <w:szCs w:val="32"/>
          <w:u w:val="single"/>
          <w:rtl/>
          <w:lang w:val="en-US" w:bidi="ar-DZ"/>
        </w:rPr>
        <w:t>الواجبات</w:t>
      </w:r>
      <w:r w:rsidRPr="00FA1C70">
        <w:rPr>
          <w:rFonts w:cs="Andalus" w:hint="cs"/>
          <w:sz w:val="32"/>
          <w:szCs w:val="32"/>
          <w:rtl/>
          <w:lang w:val="en-US" w:bidi="ar-DZ"/>
        </w:rPr>
        <w:t>:</w:t>
      </w:r>
    </w:p>
    <w:p w:rsidR="0002716A" w:rsidRPr="00FA1C70" w:rsidRDefault="0002716A" w:rsidP="0002716A">
      <w:pPr>
        <w:pStyle w:val="Paragraphedeliste"/>
        <w:numPr>
          <w:ilvl w:val="0"/>
          <w:numId w:val="6"/>
        </w:numPr>
        <w:bidi/>
        <w:rPr>
          <w:rFonts w:cs="Andalus"/>
          <w:sz w:val="28"/>
          <w:szCs w:val="28"/>
          <w:lang w:val="en-US" w:bidi="ar-DZ"/>
        </w:rPr>
      </w:pPr>
      <w:r w:rsidRPr="00FA1C70">
        <w:rPr>
          <w:rFonts w:cs="Andalus" w:hint="cs"/>
          <w:sz w:val="28"/>
          <w:szCs w:val="28"/>
          <w:u w:val="single"/>
          <w:rtl/>
          <w:lang w:val="en-US" w:bidi="ar-DZ"/>
        </w:rPr>
        <w:t xml:space="preserve">الجزية </w:t>
      </w:r>
      <w:r w:rsidR="0022397A" w:rsidRPr="00FA1C70">
        <w:rPr>
          <w:rFonts w:cs="Andalus" w:hint="cs"/>
          <w:sz w:val="28"/>
          <w:szCs w:val="28"/>
          <w:u w:val="single"/>
          <w:rtl/>
          <w:lang w:val="en-US" w:bidi="ar-DZ"/>
        </w:rPr>
        <w:t>والخراج</w:t>
      </w:r>
      <w:r w:rsidR="0022397A" w:rsidRPr="00FA1C70">
        <w:rPr>
          <w:rFonts w:cs="Andalus" w:hint="cs"/>
          <w:sz w:val="28"/>
          <w:szCs w:val="28"/>
          <w:rtl/>
          <w:lang w:val="en-US" w:bidi="ar-DZ"/>
        </w:rPr>
        <w:t>:</w:t>
      </w:r>
      <w:r w:rsidRPr="00FA1C70">
        <w:rPr>
          <w:rFonts w:cs="Andalus" w:hint="cs"/>
          <w:sz w:val="28"/>
          <w:szCs w:val="28"/>
          <w:rtl/>
          <w:lang w:val="en-US" w:bidi="ar-DZ"/>
        </w:rPr>
        <w:t xml:space="preserve"> وهي ضريبة سنوية على </w:t>
      </w:r>
      <w:r w:rsidR="0022397A" w:rsidRPr="00FA1C70">
        <w:rPr>
          <w:rFonts w:cs="Andalus" w:hint="cs"/>
          <w:sz w:val="28"/>
          <w:szCs w:val="28"/>
          <w:rtl/>
          <w:lang w:val="en-US" w:bidi="ar-DZ"/>
        </w:rPr>
        <w:t>الرجال البالغين</w:t>
      </w:r>
      <w:r w:rsidRPr="00FA1C70">
        <w:rPr>
          <w:rFonts w:cs="Andalus" w:hint="cs"/>
          <w:sz w:val="28"/>
          <w:szCs w:val="28"/>
          <w:rtl/>
          <w:lang w:val="en-US" w:bidi="ar-DZ"/>
        </w:rPr>
        <w:t xml:space="preserve"> القادرين أما الفقراء فيعفون منها. قال </w:t>
      </w:r>
      <w:r w:rsidR="00B95304" w:rsidRPr="00FA1C70">
        <w:rPr>
          <w:rFonts w:cs="Andalus" w:hint="cs"/>
          <w:sz w:val="28"/>
          <w:szCs w:val="28"/>
          <w:rtl/>
          <w:lang w:val="en-US" w:bidi="ar-DZ"/>
        </w:rPr>
        <w:t>تعالى:</w:t>
      </w:r>
      <w:r w:rsidRPr="00FA1C70">
        <w:rPr>
          <w:rFonts w:cs="Andalus" w:hint="cs"/>
          <w:sz w:val="28"/>
          <w:szCs w:val="28"/>
          <w:rtl/>
          <w:lang w:val="en-US" w:bidi="ar-DZ"/>
        </w:rPr>
        <w:t xml:space="preserve"> </w:t>
      </w:r>
      <w:r w:rsidR="004F3D68" w:rsidRPr="00FA1C70">
        <w:rPr>
          <w:rFonts w:cs="Andalus" w:hint="cs"/>
          <w:sz w:val="28"/>
          <w:szCs w:val="28"/>
          <w:rtl/>
          <w:lang w:val="en-US" w:bidi="ar-DZ"/>
        </w:rPr>
        <w:t xml:space="preserve">   </w:t>
      </w:r>
      <w:r w:rsidRPr="00FA1C70">
        <w:rPr>
          <w:rFonts w:cs="Andalus" w:hint="cs"/>
          <w:sz w:val="28"/>
          <w:szCs w:val="28"/>
          <w:rtl/>
          <w:lang w:val="en-US" w:bidi="ar-DZ"/>
        </w:rPr>
        <w:t xml:space="preserve">﴿ حتى يعطوا الجزية عن يد وهم صاغرون ﴾ </w:t>
      </w:r>
      <w:r w:rsidR="008D1FB0" w:rsidRPr="00FA1C70">
        <w:rPr>
          <w:rFonts w:asciiTheme="minorBidi" w:hAnsiTheme="minorBidi" w:cs="Andalus" w:hint="cs"/>
          <w:sz w:val="28"/>
          <w:szCs w:val="28"/>
          <w:rtl/>
          <w:lang w:val="en-US" w:bidi="ar-DZ"/>
        </w:rPr>
        <w:t>التوبة.</w:t>
      </w:r>
      <w:r w:rsidRPr="00FA1C70">
        <w:rPr>
          <w:rFonts w:asciiTheme="minorBidi" w:hAnsiTheme="minorBidi" w:cs="Andalus" w:hint="cs"/>
          <w:sz w:val="28"/>
          <w:szCs w:val="28"/>
          <w:rtl/>
          <w:lang w:val="en-US" w:bidi="ar-DZ"/>
        </w:rPr>
        <w:t xml:space="preserve"> ومعنى الصغار </w:t>
      </w:r>
      <w:r w:rsidR="0035194F" w:rsidRPr="00FA1C70">
        <w:rPr>
          <w:rFonts w:asciiTheme="minorBidi" w:hAnsiTheme="minorBidi" w:cs="Andalus" w:hint="cs"/>
          <w:sz w:val="28"/>
          <w:szCs w:val="28"/>
          <w:rtl/>
          <w:lang w:val="en-US" w:bidi="ar-DZ"/>
        </w:rPr>
        <w:t xml:space="preserve">هو إلقاء السلاح والخضوع لحكم الدولة الإسلامية </w:t>
      </w:r>
      <w:r w:rsidR="004D7CCC" w:rsidRPr="00FA1C70">
        <w:rPr>
          <w:rFonts w:asciiTheme="minorBidi" w:hAnsiTheme="minorBidi" w:cs="Andalus" w:hint="cs"/>
          <w:sz w:val="28"/>
          <w:szCs w:val="28"/>
          <w:rtl/>
          <w:lang w:val="en-US" w:bidi="ar-DZ"/>
        </w:rPr>
        <w:t>أما الخراج فهو ضريبة مالية تفرض على الأرض مادامت في أيديهم ويرجع تقديره</w:t>
      </w:r>
      <w:r w:rsidR="00370E77" w:rsidRPr="00FA1C70">
        <w:rPr>
          <w:rFonts w:asciiTheme="minorBidi" w:hAnsiTheme="minorBidi" w:cs="Andalus" w:hint="cs"/>
          <w:sz w:val="28"/>
          <w:szCs w:val="28"/>
          <w:rtl/>
          <w:lang w:val="en-US" w:bidi="ar-DZ"/>
        </w:rPr>
        <w:t>ا</w:t>
      </w:r>
      <w:r w:rsidR="004D7CCC" w:rsidRPr="00FA1C70">
        <w:rPr>
          <w:rFonts w:asciiTheme="minorBidi" w:hAnsiTheme="minorBidi" w:cs="Andalus" w:hint="cs"/>
          <w:sz w:val="28"/>
          <w:szCs w:val="28"/>
          <w:rtl/>
          <w:lang w:val="en-US" w:bidi="ar-DZ"/>
        </w:rPr>
        <w:t xml:space="preserve"> للإمام</w:t>
      </w:r>
    </w:p>
    <w:p w:rsidR="00EF0193" w:rsidRPr="00FA1C70" w:rsidRDefault="00EF0193" w:rsidP="00EF0193">
      <w:pPr>
        <w:pStyle w:val="Paragraphedeliste"/>
        <w:numPr>
          <w:ilvl w:val="0"/>
          <w:numId w:val="6"/>
        </w:numPr>
        <w:bidi/>
        <w:rPr>
          <w:rFonts w:cs="Andalus"/>
          <w:sz w:val="28"/>
          <w:szCs w:val="28"/>
          <w:lang w:val="en-US" w:bidi="ar-DZ"/>
        </w:rPr>
      </w:pPr>
      <w:r w:rsidRPr="00FA1C70">
        <w:rPr>
          <w:rFonts w:cs="Andalus" w:hint="cs"/>
          <w:sz w:val="28"/>
          <w:szCs w:val="28"/>
          <w:u w:val="single"/>
          <w:rtl/>
          <w:lang w:val="en-US" w:bidi="ar-DZ"/>
        </w:rPr>
        <w:t xml:space="preserve">الضريبة </w:t>
      </w:r>
      <w:r w:rsidR="008D1FB0" w:rsidRPr="00FA1C70">
        <w:rPr>
          <w:rFonts w:cs="Andalus" w:hint="cs"/>
          <w:sz w:val="28"/>
          <w:szCs w:val="28"/>
          <w:u w:val="single"/>
          <w:rtl/>
          <w:lang w:val="en-US" w:bidi="ar-DZ"/>
        </w:rPr>
        <w:t>التجارية</w:t>
      </w:r>
      <w:r w:rsidR="008D1FB0" w:rsidRPr="00FA1C70">
        <w:rPr>
          <w:rFonts w:cs="Andalus" w:hint="cs"/>
          <w:sz w:val="28"/>
          <w:szCs w:val="28"/>
          <w:rtl/>
          <w:lang w:val="en-US" w:bidi="ar-DZ"/>
        </w:rPr>
        <w:t>:</w:t>
      </w:r>
      <w:r w:rsidRPr="00FA1C70">
        <w:rPr>
          <w:rFonts w:cs="Andalus" w:hint="cs"/>
          <w:sz w:val="28"/>
          <w:szCs w:val="28"/>
          <w:rtl/>
          <w:lang w:val="en-US" w:bidi="ar-DZ"/>
        </w:rPr>
        <w:t xml:space="preserve"> فرضها عمر على أهل الذمة بمقدار نصف العشر أي 20/1 في المال الذي يتاجرون به مرة كل سنة إذا انتقلوا به من بلد إلى بلد فهي أشبه </w:t>
      </w:r>
      <w:r w:rsidR="00181F18" w:rsidRPr="00FA1C70">
        <w:rPr>
          <w:rFonts w:cs="Andalus" w:hint="cs"/>
          <w:sz w:val="28"/>
          <w:szCs w:val="28"/>
          <w:rtl/>
          <w:lang w:val="en-US" w:bidi="ar-DZ"/>
        </w:rPr>
        <w:t>بالضريبة الجمركية في عصرنا.</w:t>
      </w:r>
    </w:p>
    <w:p w:rsidR="00181F18" w:rsidRPr="00FA1C70" w:rsidRDefault="003A5479" w:rsidP="00181F18">
      <w:pPr>
        <w:pStyle w:val="Paragraphedeliste"/>
        <w:numPr>
          <w:ilvl w:val="0"/>
          <w:numId w:val="6"/>
        </w:numPr>
        <w:bidi/>
        <w:rPr>
          <w:rFonts w:cs="Andalus"/>
          <w:sz w:val="28"/>
          <w:szCs w:val="28"/>
          <w:lang w:val="en-US" w:bidi="ar-DZ"/>
        </w:rPr>
      </w:pPr>
      <w:r w:rsidRPr="00FA1C70">
        <w:rPr>
          <w:rFonts w:cs="Andalus" w:hint="cs"/>
          <w:sz w:val="28"/>
          <w:szCs w:val="28"/>
          <w:u w:val="single"/>
          <w:rtl/>
          <w:lang w:val="en-US" w:bidi="ar-DZ"/>
        </w:rPr>
        <w:t>التزام</w:t>
      </w:r>
      <w:r w:rsidR="00181F18" w:rsidRPr="00FA1C70">
        <w:rPr>
          <w:rFonts w:cs="Andalus" w:hint="cs"/>
          <w:sz w:val="28"/>
          <w:szCs w:val="28"/>
          <w:u w:val="single"/>
          <w:rtl/>
          <w:lang w:val="en-US" w:bidi="ar-DZ"/>
        </w:rPr>
        <w:t xml:space="preserve"> أحكام القانون </w:t>
      </w:r>
      <w:r w:rsidR="009702F4" w:rsidRPr="00FA1C70">
        <w:rPr>
          <w:rFonts w:cs="Andalus" w:hint="cs"/>
          <w:sz w:val="28"/>
          <w:szCs w:val="28"/>
          <w:u w:val="single"/>
          <w:rtl/>
          <w:lang w:val="en-US" w:bidi="ar-DZ"/>
        </w:rPr>
        <w:t>الإسلامي</w:t>
      </w:r>
      <w:r w:rsidR="009702F4" w:rsidRPr="00FA1C70">
        <w:rPr>
          <w:rFonts w:cs="Andalus" w:hint="cs"/>
          <w:sz w:val="28"/>
          <w:szCs w:val="28"/>
          <w:rtl/>
          <w:lang w:val="en-US" w:bidi="ar-DZ"/>
        </w:rPr>
        <w:t>:</w:t>
      </w:r>
      <w:r w:rsidR="00181F18" w:rsidRPr="00FA1C70">
        <w:rPr>
          <w:rFonts w:cs="Andalus" w:hint="cs"/>
          <w:sz w:val="28"/>
          <w:szCs w:val="28"/>
          <w:rtl/>
          <w:lang w:val="en-US" w:bidi="ar-DZ"/>
        </w:rPr>
        <w:t xml:space="preserve">  لأنهم بمقتضى الذمة أصبحوا يحملون جنسية الدولة فعليهم أن يتقيدوا بقوانينها ( في النواحي المدنية والجنائية ) شأنهم شأن المسلمين أما في أحوالهم الشخصية وأمور دينهم فلهم الحرية وقد كانت لهم سابقا محاكم خاصة </w:t>
      </w:r>
      <w:r w:rsidR="009702F4" w:rsidRPr="00FA1C70">
        <w:rPr>
          <w:rFonts w:cs="Andalus" w:hint="cs"/>
          <w:sz w:val="28"/>
          <w:szCs w:val="28"/>
          <w:rtl/>
          <w:lang w:val="en-US" w:bidi="ar-DZ"/>
        </w:rPr>
        <w:t>بهم.</w:t>
      </w:r>
    </w:p>
    <w:p w:rsidR="00181F18" w:rsidRPr="00FA1C70" w:rsidRDefault="00181F18" w:rsidP="00181F18">
      <w:pPr>
        <w:pStyle w:val="Paragraphedeliste"/>
        <w:numPr>
          <w:ilvl w:val="0"/>
          <w:numId w:val="6"/>
        </w:numPr>
        <w:bidi/>
        <w:rPr>
          <w:rFonts w:cs="Andalus"/>
          <w:sz w:val="28"/>
          <w:szCs w:val="28"/>
          <w:lang w:val="en-US" w:bidi="ar-DZ"/>
        </w:rPr>
      </w:pPr>
      <w:r w:rsidRPr="00FA1C70">
        <w:rPr>
          <w:rFonts w:cs="Andalus" w:hint="cs"/>
          <w:sz w:val="28"/>
          <w:szCs w:val="28"/>
          <w:u w:val="single"/>
          <w:rtl/>
          <w:lang w:val="en-US" w:bidi="ar-DZ"/>
        </w:rPr>
        <w:t>مراعاة شعور المسلمين</w:t>
      </w:r>
      <w:r w:rsidRPr="00FA1C70">
        <w:rPr>
          <w:rFonts w:cs="Andalus" w:hint="cs"/>
          <w:sz w:val="28"/>
          <w:szCs w:val="28"/>
          <w:rtl/>
          <w:lang w:val="en-US" w:bidi="ar-DZ"/>
        </w:rPr>
        <w:t xml:space="preserve"> : فلا يجوز أن يسبوا الإسلام ورسوله أو كتابه جهرة ولا أن يروجوا من العقائد والأفكار ما ينافي عقيدة الدولة ولا ينبغي لهم المجاهرة بالمعاصي كشرب الخمر ...</w:t>
      </w:r>
    </w:p>
    <w:p w:rsidR="00181F18" w:rsidRPr="00FA1C70" w:rsidRDefault="00181F18" w:rsidP="00181F18">
      <w:pPr>
        <w:pStyle w:val="Paragraphedeliste"/>
        <w:numPr>
          <w:ilvl w:val="0"/>
          <w:numId w:val="6"/>
        </w:numPr>
        <w:bidi/>
        <w:rPr>
          <w:rFonts w:cs="Andalus"/>
          <w:sz w:val="28"/>
          <w:szCs w:val="28"/>
          <w:lang w:val="en-US" w:bidi="ar-DZ"/>
        </w:rPr>
      </w:pPr>
      <w:r w:rsidRPr="00FA1C70">
        <w:rPr>
          <w:rFonts w:cs="Andalus" w:hint="cs"/>
          <w:sz w:val="28"/>
          <w:szCs w:val="28"/>
          <w:u w:val="single"/>
          <w:rtl/>
          <w:lang w:val="en-US" w:bidi="ar-DZ"/>
        </w:rPr>
        <w:t xml:space="preserve">ترك قتال </w:t>
      </w:r>
      <w:r w:rsidR="009702F4" w:rsidRPr="00FA1C70">
        <w:rPr>
          <w:rFonts w:cs="Andalus" w:hint="cs"/>
          <w:sz w:val="28"/>
          <w:szCs w:val="28"/>
          <w:u w:val="single"/>
          <w:rtl/>
          <w:lang w:val="en-US" w:bidi="ar-DZ"/>
        </w:rPr>
        <w:t>المسلمين</w:t>
      </w:r>
      <w:r w:rsidR="009702F4" w:rsidRPr="00FA1C70">
        <w:rPr>
          <w:rFonts w:cs="Andalus" w:hint="cs"/>
          <w:sz w:val="28"/>
          <w:szCs w:val="28"/>
          <w:rtl/>
          <w:lang w:val="en-US" w:bidi="ar-DZ"/>
        </w:rPr>
        <w:t>:</w:t>
      </w:r>
      <w:r w:rsidR="008126AF" w:rsidRPr="00FA1C70">
        <w:rPr>
          <w:rFonts w:cs="Andalus" w:hint="cs"/>
          <w:sz w:val="28"/>
          <w:szCs w:val="28"/>
          <w:rtl/>
          <w:lang w:val="en-US" w:bidi="ar-DZ"/>
        </w:rPr>
        <w:t xml:space="preserve"> لذلك لما غدر اليهود بعهد النبي صلى الله عليه وسلم في المدينة </w:t>
      </w:r>
      <w:r w:rsidR="0026678C" w:rsidRPr="00FA1C70">
        <w:rPr>
          <w:rFonts w:cs="Andalus" w:hint="cs"/>
          <w:sz w:val="28"/>
          <w:szCs w:val="28"/>
          <w:rtl/>
          <w:lang w:val="en-US" w:bidi="ar-DZ"/>
        </w:rPr>
        <w:t>قاتلهم.</w:t>
      </w:r>
    </w:p>
    <w:p w:rsidR="005779A7" w:rsidRPr="00FA1C70" w:rsidRDefault="005779A7" w:rsidP="005779A7">
      <w:pPr>
        <w:bidi/>
        <w:ind w:left="992"/>
        <w:rPr>
          <w:rFonts w:cs="Andalus"/>
          <w:sz w:val="28"/>
          <w:szCs w:val="28"/>
          <w:rtl/>
          <w:lang w:val="en-US" w:bidi="ar-DZ"/>
        </w:rPr>
      </w:pPr>
    </w:p>
    <w:p w:rsidR="00957037" w:rsidRPr="00FA1C70" w:rsidRDefault="00957037" w:rsidP="008C240A">
      <w:pPr>
        <w:tabs>
          <w:tab w:val="left" w:pos="3212"/>
        </w:tabs>
        <w:bidi/>
        <w:rPr>
          <w:rFonts w:cs="Andalus"/>
          <w:rtl/>
          <w:lang w:val="en-US" w:bidi="ar-DZ"/>
        </w:rPr>
      </w:pPr>
    </w:p>
    <w:sectPr w:rsidR="00957037" w:rsidRPr="00FA1C70" w:rsidSect="00EE348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76A1"/>
    <w:multiLevelType w:val="hybridMultilevel"/>
    <w:tmpl w:val="DAA22804"/>
    <w:lvl w:ilvl="0" w:tplc="1A3CBBDC">
      <w:start w:val="1"/>
      <w:numFmt w:val="bullet"/>
      <w:lvlText w:val=""/>
      <w:lvlJc w:val="left"/>
      <w:pPr>
        <w:ind w:left="785"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004F48"/>
    <w:multiLevelType w:val="hybridMultilevel"/>
    <w:tmpl w:val="4F447D6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98D6A6D"/>
    <w:multiLevelType w:val="hybridMultilevel"/>
    <w:tmpl w:val="2FCE54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60079EB"/>
    <w:multiLevelType w:val="hybridMultilevel"/>
    <w:tmpl w:val="A4665568"/>
    <w:lvl w:ilvl="0" w:tplc="EF46D762">
      <w:start w:val="1"/>
      <w:numFmt w:val="bullet"/>
      <w:lvlText w:val=""/>
      <w:lvlJc w:val="left"/>
      <w:pPr>
        <w:ind w:left="1590" w:hanging="360"/>
      </w:pPr>
      <w:rPr>
        <w:rFonts w:ascii="Symbol" w:hAnsi="Symbol" w:hint="default"/>
        <w:color w:val="auto"/>
      </w:rPr>
    </w:lvl>
    <w:lvl w:ilvl="1" w:tplc="040C0003" w:tentative="1">
      <w:start w:val="1"/>
      <w:numFmt w:val="bullet"/>
      <w:lvlText w:val="o"/>
      <w:lvlJc w:val="left"/>
      <w:pPr>
        <w:ind w:left="2310" w:hanging="360"/>
      </w:pPr>
      <w:rPr>
        <w:rFonts w:ascii="Courier New" w:hAnsi="Courier New" w:cs="Courier New" w:hint="default"/>
      </w:rPr>
    </w:lvl>
    <w:lvl w:ilvl="2" w:tplc="040C0005" w:tentative="1">
      <w:start w:val="1"/>
      <w:numFmt w:val="bullet"/>
      <w:lvlText w:val=""/>
      <w:lvlJc w:val="left"/>
      <w:pPr>
        <w:ind w:left="3030" w:hanging="360"/>
      </w:pPr>
      <w:rPr>
        <w:rFonts w:ascii="Wingdings" w:hAnsi="Wingdings" w:hint="default"/>
      </w:rPr>
    </w:lvl>
    <w:lvl w:ilvl="3" w:tplc="040C0001" w:tentative="1">
      <w:start w:val="1"/>
      <w:numFmt w:val="bullet"/>
      <w:lvlText w:val=""/>
      <w:lvlJc w:val="left"/>
      <w:pPr>
        <w:ind w:left="3750" w:hanging="360"/>
      </w:pPr>
      <w:rPr>
        <w:rFonts w:ascii="Symbol" w:hAnsi="Symbol" w:hint="default"/>
      </w:rPr>
    </w:lvl>
    <w:lvl w:ilvl="4" w:tplc="040C0003" w:tentative="1">
      <w:start w:val="1"/>
      <w:numFmt w:val="bullet"/>
      <w:lvlText w:val="o"/>
      <w:lvlJc w:val="left"/>
      <w:pPr>
        <w:ind w:left="4470" w:hanging="360"/>
      </w:pPr>
      <w:rPr>
        <w:rFonts w:ascii="Courier New" w:hAnsi="Courier New" w:cs="Courier New" w:hint="default"/>
      </w:rPr>
    </w:lvl>
    <w:lvl w:ilvl="5" w:tplc="040C0005" w:tentative="1">
      <w:start w:val="1"/>
      <w:numFmt w:val="bullet"/>
      <w:lvlText w:val=""/>
      <w:lvlJc w:val="left"/>
      <w:pPr>
        <w:ind w:left="5190" w:hanging="360"/>
      </w:pPr>
      <w:rPr>
        <w:rFonts w:ascii="Wingdings" w:hAnsi="Wingdings" w:hint="default"/>
      </w:rPr>
    </w:lvl>
    <w:lvl w:ilvl="6" w:tplc="040C0001" w:tentative="1">
      <w:start w:val="1"/>
      <w:numFmt w:val="bullet"/>
      <w:lvlText w:val=""/>
      <w:lvlJc w:val="left"/>
      <w:pPr>
        <w:ind w:left="5910" w:hanging="360"/>
      </w:pPr>
      <w:rPr>
        <w:rFonts w:ascii="Symbol" w:hAnsi="Symbol" w:hint="default"/>
      </w:rPr>
    </w:lvl>
    <w:lvl w:ilvl="7" w:tplc="040C0003" w:tentative="1">
      <w:start w:val="1"/>
      <w:numFmt w:val="bullet"/>
      <w:lvlText w:val="o"/>
      <w:lvlJc w:val="left"/>
      <w:pPr>
        <w:ind w:left="6630" w:hanging="360"/>
      </w:pPr>
      <w:rPr>
        <w:rFonts w:ascii="Courier New" w:hAnsi="Courier New" w:cs="Courier New" w:hint="default"/>
      </w:rPr>
    </w:lvl>
    <w:lvl w:ilvl="8" w:tplc="040C0005" w:tentative="1">
      <w:start w:val="1"/>
      <w:numFmt w:val="bullet"/>
      <w:lvlText w:val=""/>
      <w:lvlJc w:val="left"/>
      <w:pPr>
        <w:ind w:left="7350" w:hanging="360"/>
      </w:pPr>
      <w:rPr>
        <w:rFonts w:ascii="Wingdings" w:hAnsi="Wingdings" w:hint="default"/>
      </w:rPr>
    </w:lvl>
  </w:abstractNum>
  <w:abstractNum w:abstractNumId="4">
    <w:nsid w:val="593A424C"/>
    <w:multiLevelType w:val="hybridMultilevel"/>
    <w:tmpl w:val="47C6D6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60195821"/>
    <w:multiLevelType w:val="hybridMultilevel"/>
    <w:tmpl w:val="89B20DE2"/>
    <w:lvl w:ilvl="0" w:tplc="190091E6">
      <w:start w:val="1"/>
      <w:numFmt w:val="bullet"/>
      <w:lvlText w:val=""/>
      <w:lvlJc w:val="left"/>
      <w:pPr>
        <w:ind w:left="1352" w:hanging="360"/>
      </w:pPr>
      <w:rPr>
        <w:rFonts w:ascii="Symbol" w:hAnsi="Symbol" w:hint="default"/>
        <w:color w:val="auto"/>
      </w:rPr>
    </w:lvl>
    <w:lvl w:ilvl="1" w:tplc="040C0003" w:tentative="1">
      <w:start w:val="1"/>
      <w:numFmt w:val="bullet"/>
      <w:lvlText w:val="o"/>
      <w:lvlJc w:val="left"/>
      <w:pPr>
        <w:ind w:left="2072" w:hanging="360"/>
      </w:pPr>
      <w:rPr>
        <w:rFonts w:ascii="Courier New" w:hAnsi="Courier New" w:cs="Courier New" w:hint="default"/>
      </w:rPr>
    </w:lvl>
    <w:lvl w:ilvl="2" w:tplc="040C0005" w:tentative="1">
      <w:start w:val="1"/>
      <w:numFmt w:val="bullet"/>
      <w:lvlText w:val=""/>
      <w:lvlJc w:val="left"/>
      <w:pPr>
        <w:ind w:left="2792" w:hanging="360"/>
      </w:pPr>
      <w:rPr>
        <w:rFonts w:ascii="Wingdings" w:hAnsi="Wingdings" w:hint="default"/>
      </w:rPr>
    </w:lvl>
    <w:lvl w:ilvl="3" w:tplc="040C0001" w:tentative="1">
      <w:start w:val="1"/>
      <w:numFmt w:val="bullet"/>
      <w:lvlText w:val=""/>
      <w:lvlJc w:val="left"/>
      <w:pPr>
        <w:ind w:left="3512" w:hanging="360"/>
      </w:pPr>
      <w:rPr>
        <w:rFonts w:ascii="Symbol" w:hAnsi="Symbol" w:hint="default"/>
      </w:rPr>
    </w:lvl>
    <w:lvl w:ilvl="4" w:tplc="040C0003" w:tentative="1">
      <w:start w:val="1"/>
      <w:numFmt w:val="bullet"/>
      <w:lvlText w:val="o"/>
      <w:lvlJc w:val="left"/>
      <w:pPr>
        <w:ind w:left="4232" w:hanging="360"/>
      </w:pPr>
      <w:rPr>
        <w:rFonts w:ascii="Courier New" w:hAnsi="Courier New" w:cs="Courier New" w:hint="default"/>
      </w:rPr>
    </w:lvl>
    <w:lvl w:ilvl="5" w:tplc="040C0005" w:tentative="1">
      <w:start w:val="1"/>
      <w:numFmt w:val="bullet"/>
      <w:lvlText w:val=""/>
      <w:lvlJc w:val="left"/>
      <w:pPr>
        <w:ind w:left="4952" w:hanging="360"/>
      </w:pPr>
      <w:rPr>
        <w:rFonts w:ascii="Wingdings" w:hAnsi="Wingdings" w:hint="default"/>
      </w:rPr>
    </w:lvl>
    <w:lvl w:ilvl="6" w:tplc="040C0001" w:tentative="1">
      <w:start w:val="1"/>
      <w:numFmt w:val="bullet"/>
      <w:lvlText w:val=""/>
      <w:lvlJc w:val="left"/>
      <w:pPr>
        <w:ind w:left="5672" w:hanging="360"/>
      </w:pPr>
      <w:rPr>
        <w:rFonts w:ascii="Symbol" w:hAnsi="Symbol" w:hint="default"/>
      </w:rPr>
    </w:lvl>
    <w:lvl w:ilvl="7" w:tplc="040C0003" w:tentative="1">
      <w:start w:val="1"/>
      <w:numFmt w:val="bullet"/>
      <w:lvlText w:val="o"/>
      <w:lvlJc w:val="left"/>
      <w:pPr>
        <w:ind w:left="6392" w:hanging="360"/>
      </w:pPr>
      <w:rPr>
        <w:rFonts w:ascii="Courier New" w:hAnsi="Courier New" w:cs="Courier New" w:hint="default"/>
      </w:rPr>
    </w:lvl>
    <w:lvl w:ilvl="8" w:tplc="040C0005" w:tentative="1">
      <w:start w:val="1"/>
      <w:numFmt w:val="bullet"/>
      <w:lvlText w:val=""/>
      <w:lvlJc w:val="left"/>
      <w:pPr>
        <w:ind w:left="7112"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E348D"/>
    <w:rsid w:val="0002716A"/>
    <w:rsid w:val="00047B93"/>
    <w:rsid w:val="00173F2A"/>
    <w:rsid w:val="00181F18"/>
    <w:rsid w:val="001977E6"/>
    <w:rsid w:val="001A0F98"/>
    <w:rsid w:val="00202D88"/>
    <w:rsid w:val="002214DF"/>
    <w:rsid w:val="0022397A"/>
    <w:rsid w:val="0026678C"/>
    <w:rsid w:val="0028783E"/>
    <w:rsid w:val="00312769"/>
    <w:rsid w:val="0035194F"/>
    <w:rsid w:val="00370E77"/>
    <w:rsid w:val="003939CF"/>
    <w:rsid w:val="003A5479"/>
    <w:rsid w:val="003C3A0A"/>
    <w:rsid w:val="00483A94"/>
    <w:rsid w:val="004D54EE"/>
    <w:rsid w:val="004D7CCC"/>
    <w:rsid w:val="004E1028"/>
    <w:rsid w:val="004F3D68"/>
    <w:rsid w:val="0051210F"/>
    <w:rsid w:val="005779A7"/>
    <w:rsid w:val="005E7AF6"/>
    <w:rsid w:val="0071195E"/>
    <w:rsid w:val="007209BF"/>
    <w:rsid w:val="007B64E6"/>
    <w:rsid w:val="007D2DCF"/>
    <w:rsid w:val="00810D02"/>
    <w:rsid w:val="008126AF"/>
    <w:rsid w:val="00833047"/>
    <w:rsid w:val="008849D8"/>
    <w:rsid w:val="008B1BC5"/>
    <w:rsid w:val="008C240A"/>
    <w:rsid w:val="008D1FB0"/>
    <w:rsid w:val="008E69FA"/>
    <w:rsid w:val="00912CBE"/>
    <w:rsid w:val="00957037"/>
    <w:rsid w:val="009667F5"/>
    <w:rsid w:val="009702F4"/>
    <w:rsid w:val="00976067"/>
    <w:rsid w:val="00990179"/>
    <w:rsid w:val="00A13397"/>
    <w:rsid w:val="00A16676"/>
    <w:rsid w:val="00A34E00"/>
    <w:rsid w:val="00A77644"/>
    <w:rsid w:val="00AE0394"/>
    <w:rsid w:val="00B05FCF"/>
    <w:rsid w:val="00B308D6"/>
    <w:rsid w:val="00B41088"/>
    <w:rsid w:val="00B85FB1"/>
    <w:rsid w:val="00B95304"/>
    <w:rsid w:val="00C65D57"/>
    <w:rsid w:val="00C722E4"/>
    <w:rsid w:val="00C7350B"/>
    <w:rsid w:val="00CE2D86"/>
    <w:rsid w:val="00D168DE"/>
    <w:rsid w:val="00D17B54"/>
    <w:rsid w:val="00D25EED"/>
    <w:rsid w:val="00D45BDE"/>
    <w:rsid w:val="00D7613A"/>
    <w:rsid w:val="00D96F97"/>
    <w:rsid w:val="00DA56DF"/>
    <w:rsid w:val="00DE1C12"/>
    <w:rsid w:val="00E0534A"/>
    <w:rsid w:val="00E93D9E"/>
    <w:rsid w:val="00EB2105"/>
    <w:rsid w:val="00EB46F1"/>
    <w:rsid w:val="00EE348D"/>
    <w:rsid w:val="00EF0193"/>
    <w:rsid w:val="00EF7C87"/>
    <w:rsid w:val="00F31A58"/>
    <w:rsid w:val="00F57893"/>
    <w:rsid w:val="00F57B26"/>
    <w:rsid w:val="00FA1C70"/>
    <w:rsid w:val="00FD6BF4"/>
    <w:rsid w:val="00FE1B7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3]"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3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E348D"/>
    <w:pPr>
      <w:ind w:left="720"/>
      <w:contextualSpacing/>
    </w:pPr>
  </w:style>
  <w:style w:type="character" w:customStyle="1" w:styleId="apple-style-span">
    <w:name w:val="apple-style-span"/>
    <w:basedOn w:val="Policepardfaut"/>
    <w:rsid w:val="008C24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C7AF6-69D2-420B-813F-94FEBDF21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Pages>
  <Words>642</Words>
  <Characters>3536</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dell</cp:lastModifiedBy>
  <cp:revision>48</cp:revision>
  <cp:lastPrinted>2012-02-07T16:39:00Z</cp:lastPrinted>
  <dcterms:created xsi:type="dcterms:W3CDTF">2012-02-07T15:35:00Z</dcterms:created>
  <dcterms:modified xsi:type="dcterms:W3CDTF">2014-01-12T18:29:00Z</dcterms:modified>
</cp:coreProperties>
</file>