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right" w:tblpY="496"/>
        <w:bidiVisual/>
        <w:tblW w:w="10773" w:type="dxa"/>
        <w:tblLook w:val="04A0"/>
      </w:tblPr>
      <w:tblGrid>
        <w:gridCol w:w="10773"/>
      </w:tblGrid>
      <w:tr w:rsidR="00D650E8" w:rsidTr="00692E9E">
        <w:trPr>
          <w:trHeight w:val="391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0E8" w:rsidRDefault="00D650E8" w:rsidP="00692E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الجمهورية الجزائرية الديمقراطية الشعبية</w:t>
            </w:r>
          </w:p>
        </w:tc>
      </w:tr>
      <w:tr w:rsidR="00D650E8" w:rsidTr="00D81F6F">
        <w:trPr>
          <w:trHeight w:val="40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0E8" w:rsidRPr="00D650E8" w:rsidRDefault="00D810DB" w:rsidP="00F44BC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Andalus" w:hAnsi="Andalus" w:cs="Andalus" w:hint="cs"/>
                <w:sz w:val="32"/>
                <w:szCs w:val="32"/>
                <w:rtl/>
                <w:lang w:bidi="ar-DZ"/>
              </w:rPr>
              <w:t xml:space="preserve"> </w:t>
            </w:r>
            <w:r w:rsidRPr="00D810D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DZ"/>
              </w:rPr>
              <w:t>ثانوية  يطو بن احمد -أبو الحسن</w:t>
            </w:r>
            <w:r>
              <w:rPr>
                <w:rFonts w:ascii="Andalus" w:hAnsi="Andalus" w:cs="Andalus" w:hint="cs"/>
                <w:sz w:val="32"/>
                <w:szCs w:val="32"/>
                <w:rtl/>
                <w:lang w:bidi="ar-DZ"/>
              </w:rPr>
              <w:t xml:space="preserve"> </w:t>
            </w:r>
            <w:r w:rsid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F44BC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الشلف</w:t>
            </w:r>
            <w:proofErr w:type="spellEnd"/>
            <w:r w:rsid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</w:t>
            </w:r>
            <w:r w:rsidRPr="00D810D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واجب منزلي رقم 2</w:t>
            </w:r>
            <w:r w:rsidR="00D650E8" w:rsidRPr="00D810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8B5D31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 xml:space="preserve">في </w:t>
            </w:r>
            <w:r w:rsidR="00EF52C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 xml:space="preserve">التحولات النووية </w:t>
            </w:r>
            <w:r w:rsidR="008B5D31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1B272A" w:rsidRP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1B272A" w:rsidRP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القسم </w:t>
            </w:r>
            <w:proofErr w:type="spellStart"/>
            <w:r w:rsidR="001B272A" w:rsidRP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:</w:t>
            </w:r>
            <w:proofErr w:type="spellEnd"/>
            <w:r w:rsidR="001B272A" w:rsidRP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1B272A" w:rsidRP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3ع</w:t>
            </w:r>
            <w:proofErr w:type="spellEnd"/>
            <w:r w:rsidR="001B272A" w:rsidRPr="001B272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ت 1</w:t>
            </w:r>
          </w:p>
        </w:tc>
      </w:tr>
    </w:tbl>
    <w:p w:rsidR="00EF52C5" w:rsidRPr="00EF52C5" w:rsidRDefault="00335770" w:rsidP="00EF52C5">
      <w:pPr>
        <w:bidi/>
        <w:spacing w:before="120"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EF52C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EF52C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</w:t>
      </w:r>
      <w:r w:rsidR="00D810DB" w:rsidRPr="00EF52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أول </w:t>
      </w:r>
      <w:r w:rsidRPr="00EF52C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  <w:proofErr w:type="gramEnd"/>
      <w:r w:rsidR="00A27F8B" w:rsidRPr="00EF52C5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EF52C5" w:rsidRPr="00EF52C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</w:t>
      </w:r>
      <w:r w:rsidR="00EF52C5" w:rsidRPr="00EF52C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تاريخ استرجاع الواجب يوم</w:t>
      </w:r>
      <w:r w:rsidR="00EF52C5" w:rsidRPr="00EF52C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  <w:r w:rsidR="00EF52C5" w:rsidRPr="00EF52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19.11.2012</w:t>
      </w:r>
    </w:p>
    <w:p w:rsidR="0059381D" w:rsidRPr="00E87FCD" w:rsidRDefault="0059381D" w:rsidP="00D81F6F">
      <w:pPr>
        <w:bidi/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87F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الغيمة الإشعاعية </w:t>
      </w:r>
      <w:proofErr w:type="spellStart"/>
      <w:r w:rsidRPr="00E87F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لـ:</w:t>
      </w:r>
      <w:proofErr w:type="spellEnd"/>
      <w:r w:rsidRPr="00E87F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تشرنوبيل</w:t>
      </w:r>
    </w:p>
    <w:p w:rsidR="0059381D" w:rsidRPr="00E87FCD" w:rsidRDefault="0059381D" w:rsidP="00D81F6F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في يوم</w:t>
      </w:r>
      <w:r w:rsidR="00F7329A" w:rsidRPr="00E87FCD">
        <w:rPr>
          <w:rFonts w:asciiTheme="majorBidi" w:hAnsiTheme="majorBidi" w:cstheme="majorBidi"/>
          <w:position w:val="-6"/>
          <w:sz w:val="28"/>
          <w:szCs w:val="28"/>
          <w:lang w:bidi="ar-DZ"/>
        </w:rPr>
        <w:t xml:space="preserve"> </w:t>
      </w:r>
      <w:r w:rsidR="00F7329A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26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أفريل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7329A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1986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وقع حادث مرعب بالمركز النووي لتشرنوبيل(أوكرانيا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أدى إلى </w:t>
      </w:r>
      <w:r w:rsidR="00F7329A"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انفجار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أحد المفاعلات للمركز نجم عنه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تحرير كمية من العناصر الإشعاعية في الغلاف الجوي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المحيط،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هذه الغيمة الإشعاعية أحاطت بالكرة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الأرضية،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وكانت قد مست كل من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الدول: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أوكرانيا،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بيلاروسيا،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فنلندا،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سكاندينافيا،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بولونيا،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ألمانيا باتجاه فرنسا وإيطاليا.</w:t>
      </w:r>
      <w:r w:rsidR="00A27F8B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             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من بين العديد من العناصر الملفوظة في الجو نسجل اليود</w:t>
      </w:r>
      <w:r w:rsidR="00F7329A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7329A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 131</w:t>
      </w:r>
      <w:r w:rsidR="00F7329A" w:rsidRPr="00E87FC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53</w:t>
      </w:r>
      <w:r w:rsidR="00F7329A" w:rsidRPr="00E87FCD"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والسيزيوم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7329A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137</w:t>
      </w:r>
      <w:r w:rsidR="00F7329A" w:rsidRPr="00E87FC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55</w:t>
      </w:r>
      <w:r w:rsidR="00F7329A" w:rsidRPr="00E87FCD">
        <w:rPr>
          <w:rFonts w:asciiTheme="majorBidi" w:hAnsiTheme="majorBidi" w:cstheme="majorBidi"/>
          <w:sz w:val="28"/>
          <w:szCs w:val="28"/>
          <w:lang w:bidi="ar-DZ"/>
        </w:rPr>
        <w:t>Cs</w:t>
      </w:r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الباعثين للإشعاع </w:t>
      </w:r>
      <w:r w:rsidR="00F13485" w:rsidRPr="00E87FCD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="00F13485" w:rsidRPr="00E87FCD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–</w:t>
      </w:r>
      <w:proofErr w:type="spellStart"/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اليود</w:t>
      </w:r>
      <w:r w:rsidR="00F13485" w:rsidRPr="00E87FCD">
        <w:rPr>
          <w:rFonts w:asciiTheme="majorBidi" w:hAnsiTheme="majorBidi" w:cstheme="majorBidi"/>
          <w:position w:val="-6"/>
          <w:sz w:val="28"/>
          <w:szCs w:val="28"/>
          <w:rtl/>
          <w:lang w:bidi="ar-DZ"/>
        </w:rPr>
        <w:t xml:space="preserve"> </w:t>
      </w:r>
      <w:r w:rsidR="00F7329A" w:rsidRPr="00E87FCD">
        <w:rPr>
          <w:rFonts w:asciiTheme="majorBidi" w:hAnsiTheme="majorBidi" w:cstheme="majorBidi"/>
          <w:sz w:val="28"/>
          <w:szCs w:val="28"/>
          <w:lang w:bidi="ar-DZ"/>
        </w:rPr>
        <w:t>131</w:t>
      </w:r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المستخدم في ميدان الطب يتميز بفترة نصف عمر قدرها</w:t>
      </w:r>
      <w:r w:rsidR="00F7329A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8 </w:t>
      </w:r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>أيام</w:t>
      </w:r>
      <w:r w:rsidR="00971713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                </w:t>
      </w:r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</w:t>
      </w:r>
      <w:r w:rsidR="00971713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</w:t>
      </w:r>
      <w:r w:rsidRPr="00E87FCD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9pt;height:13.75pt" o:ole="">
            <v:imagedata r:id="rId8" o:title=""/>
          </v:shape>
          <o:OLEObject Type="Embed" ProgID="Equation.DSMT4" ShapeID="_x0000_i1025" DrawAspect="Content" ObjectID="_1415107608" r:id="rId9"/>
        </w:object>
      </w:r>
      <w:proofErr w:type="spellStart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عرف نمط التفكك</w:t>
      </w:r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13485" w:rsidRPr="00E87FCD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="00F13485" w:rsidRPr="00E87FCD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–</w:t>
      </w:r>
      <w:proofErr w:type="spellStart"/>
      <w:r w:rsidR="00F13485" w:rsidRPr="00E87FCD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spellEnd"/>
      <w:r w:rsidR="00F7329A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                                   </w:t>
      </w:r>
      <w:r w:rsidRPr="00E87FCD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00" w:dyaOrig="260">
          <v:shape id="_x0000_i1026" type="#_x0000_t75" style="width:10pt;height:13.75pt" o:ole="">
            <v:imagedata r:id="rId10" o:title=""/>
          </v:shape>
          <o:OLEObject Type="Embed" ProgID="Equation.DSMT4" ShapeID="_x0000_i1026" DrawAspect="Content" ObjectID="_1415107609" r:id="rId11"/>
        </w:object>
      </w:r>
      <w:proofErr w:type="spellStart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يتشكل عن التفكك الإشعاعي لليود عنصر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الأكزيون</w:t>
      </w:r>
      <w:proofErr w:type="spellEnd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>Xe</w:t>
      </w:r>
      <w:proofErr w:type="spellStart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proofErr w:type="spellEnd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أكتب معادلة التفكك لهذا العنصر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المشع؟</w:t>
      </w:r>
      <w:proofErr w:type="spellEnd"/>
      <w:r w:rsidR="00F7329A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</w:t>
      </w:r>
      <w:r w:rsidRPr="00E87FCD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180" w:dyaOrig="279">
          <v:shape id="_x0000_i1027" type="#_x0000_t75" style="width:8.15pt;height:14.4pt" o:ole="">
            <v:imagedata r:id="rId12" o:title=""/>
          </v:shape>
          <o:OLEObject Type="Embed" ProgID="Equation.DSMT4" ShapeID="_x0000_i1027" DrawAspect="Content" ObjectID="_1415107610" r:id="rId13"/>
        </w:object>
      </w:r>
      <w:proofErr w:type="spellStart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أحسب ثابت النشاط الإشعاعي</w:t>
      </w:r>
      <w:r w:rsidR="005D23C8" w:rsidRPr="00E87FCD">
        <w:rPr>
          <w:rFonts w:asciiTheme="majorBidi" w:hAnsiTheme="majorBidi" w:cstheme="majorBidi"/>
          <w:position w:val="-6"/>
          <w:sz w:val="28"/>
          <w:szCs w:val="28"/>
          <w:rtl/>
          <w:lang w:bidi="ar-DZ"/>
        </w:rPr>
        <w:t xml:space="preserve"> </w:t>
      </w:r>
      <w:proofErr w:type="spellStart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>λ</w:t>
      </w:r>
      <w:proofErr w:type="spellEnd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لعنص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ر اليود.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                                          </w:t>
      </w:r>
      <w:r w:rsidRPr="00E87FCD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00" w:dyaOrig="260">
          <v:shape id="_x0000_i1028" type="#_x0000_t75" style="width:10pt;height:13.75pt" o:ole="">
            <v:imagedata r:id="rId14" o:title=""/>
          </v:shape>
          <o:OLEObject Type="Embed" ProgID="Equation.DSMT4" ShapeID="_x0000_i1028" DrawAspect="Content" ObjectID="_1415107611" r:id="rId15"/>
        </w:object>
      </w:r>
      <w:proofErr w:type="spellStart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لحظة 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الانفجار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تم انتشار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100 Kg </w:t>
      </w:r>
      <w:r w:rsidR="00335770" w:rsidRPr="00E87FCD">
        <w:rPr>
          <w:rFonts w:asciiTheme="majorBidi" w:hAnsiTheme="majorBidi" w:cstheme="majorBidi"/>
          <w:position w:val="-10"/>
          <w:sz w:val="28"/>
          <w:szCs w:val="28"/>
          <w:rtl/>
          <w:lang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أنوية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اليود في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الجو،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أحسب عدد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الأنوية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المنتشر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ة 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>N</w:t>
      </w:r>
      <w:r w:rsidR="005D23C8" w:rsidRPr="00E87FC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0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</w:t>
      </w:r>
      <w:r w:rsidRPr="00E87FCD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180" w:dyaOrig="279">
          <v:shape id="_x0000_i1029" type="#_x0000_t75" style="width:8.15pt;height:14.4pt" o:ole="">
            <v:imagedata r:id="rId16" o:title=""/>
          </v:shape>
          <o:OLEObject Type="Embed" ProgID="Equation.DSMT4" ShapeID="_x0000_i1029" DrawAspect="Content" ObjectID="_1415107612" r:id="rId17"/>
        </w:object>
      </w:r>
      <w:proofErr w:type="spellStart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بكم يقدر النشاط الإشعاعي 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بوحدة </w:t>
      </w:r>
      <w:proofErr w:type="spellStart"/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البيكريل</w:t>
      </w:r>
      <w:proofErr w:type="spellEnd"/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Bq </w:t>
      </w:r>
      <w:r w:rsidR="00335770" w:rsidRPr="00E87FCD">
        <w:rPr>
          <w:rFonts w:asciiTheme="majorBidi" w:hAnsiTheme="majorBidi" w:cstheme="majorBidi"/>
          <w:position w:val="-10"/>
          <w:sz w:val="28"/>
          <w:szCs w:val="28"/>
          <w:rtl/>
          <w:lang w:bidi="ar-DZ"/>
        </w:rPr>
        <w:t xml:space="preserve"> </w:t>
      </w:r>
      <w:r w:rsidR="005D23C8" w:rsidRPr="00E87FCD">
        <w:rPr>
          <w:rFonts w:asciiTheme="majorBidi" w:hAnsiTheme="majorBidi" w:cstheme="majorBidi"/>
          <w:position w:val="-10"/>
          <w:sz w:val="28"/>
          <w:szCs w:val="28"/>
          <w:rtl/>
          <w:lang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لكمية اليود في الجو لحظة وقوع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الإنفجار؟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</w:t>
      </w:r>
      <w:r w:rsidRPr="00E87FCD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00" w:dyaOrig="279">
          <v:shape id="_x0000_i1030" type="#_x0000_t75" style="width:10pt;height:14.4pt" o:ole="">
            <v:imagedata r:id="rId18" o:title=""/>
          </v:shape>
          <o:OLEObject Type="Embed" ProgID="Equation.DSMT4" ShapeID="_x0000_i1030" DrawAspect="Content" ObjectID="_1415107613" r:id="rId19"/>
        </w:object>
      </w:r>
      <w:proofErr w:type="spellStart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>%</w:t>
      </w:r>
      <w:proofErr w:type="spellEnd"/>
      <w:r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80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كمية اليود المنتشرة بعد 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الانفجار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هبطت في حدود موقع الحادث،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>أما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باقي الكمية 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>ف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شكل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>ت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(غيمة إشعاعية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 الأراضي الفرنسية بعد رحلة قاربت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Km </w:t>
      </w:r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>3.10</w:t>
      </w:r>
      <w:r w:rsidR="005D23C8" w:rsidRPr="00E87FCD"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  <w:t>3</w:t>
      </w:r>
      <w:r w:rsidR="005D23C8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 </w:t>
      </w:r>
      <w:r w:rsidR="005D23C8" w:rsidRPr="00E87FCD"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حيث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عند وصول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ها </w:t>
      </w:r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قيس نشاطها الإشعاعي فكان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      A=2.10</w:t>
      </w:r>
      <w:r w:rsidR="005D23C8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18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Bq </w:t>
      </w:r>
      <w:r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5D23C8" w:rsidRPr="00E87FCD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spellEnd"/>
      <w:proofErr w:type="gram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كم من الوقت استغرقت الغيمة لكي تصل إلى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فرنسا؟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وكم كانت سرعتها </w:t>
      </w:r>
      <w:proofErr w:type="gram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المتوسطة</w:t>
      </w:r>
      <w:proofErr w:type="gram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لترحالها؟</w:t>
      </w:r>
    </w:p>
    <w:p w:rsidR="0059381D" w:rsidRPr="00E87FCD" w:rsidRDefault="0059381D" w:rsidP="00D81F6F">
      <w:pPr>
        <w:bidi/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E87FCD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يعطى: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= 131 </w:t>
      </w:r>
      <w:proofErr w:type="spellStart"/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>g.mol</w:t>
      </w:r>
      <w:proofErr w:type="spellEnd"/>
      <w:r w:rsidR="005D23C8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-1</w:t>
      </w:r>
      <w:r w:rsidR="00335770"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>M(</w:t>
      </w:r>
      <w:proofErr w:type="gramEnd"/>
      <w:r w:rsidR="005D23C8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131</w:t>
      </w:r>
      <w:r w:rsidR="005D23C8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I)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عدد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أفوقادرو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127CDD" w:rsidRPr="00E87FCD">
        <w:rPr>
          <w:rFonts w:asciiTheme="majorBidi" w:hAnsiTheme="majorBidi" w:cstheme="majorBidi"/>
          <w:sz w:val="28"/>
          <w:szCs w:val="28"/>
          <w:lang w:bidi="ar-DZ"/>
        </w:rPr>
        <w:t>6,023.10</w:t>
      </w:r>
      <w:r w:rsidR="00127CDD" w:rsidRPr="00E87F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23 </w:t>
      </w:r>
      <w:r w:rsidR="00127CDD" w:rsidRPr="00E87FCD"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  <w:t xml:space="preserve"> </w:t>
      </w:r>
      <w:r w:rsidR="00127CDD" w:rsidRPr="00E87FCD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403640" w:rsidRPr="00E87FCD" w:rsidRDefault="00335770" w:rsidP="00D81F6F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</w:t>
      </w:r>
      <w:r w:rsidR="00403640"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ل</w:t>
      </w:r>
      <w:r w:rsidR="00D810DB"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ثاني</w:t>
      </w:r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  <w:r w:rsidRPr="00E87F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127CDD" w:rsidRPr="00E87FCD" w:rsidRDefault="00127CDD" w:rsidP="00D81F6F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400" w:dyaOrig="380">
          <v:shape id="_x0000_i1031" type="#_x0000_t75" style="width:20.05pt;height:18.15pt" o:ole="">
            <v:imagedata r:id="rId20" o:title=""/>
          </v:shape>
          <o:OLEObject Type="Embed" ProgID="Equation.3" ShapeID="_x0000_i1031" DrawAspect="Content" ObjectID="_1415107614" r:id="rId21"/>
        </w:objec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نظير مشع يستعمل في الطب النووي لتخريب الكريات الحمراء الزائدة .نمط اشعاعه </w:t>
      </w:r>
      <w:r w:rsidRPr="00E87FCD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Pr="00E87FCD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–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فترة نصف عمر</w:t>
      </w:r>
      <w:r w:rsidRPr="00E87FCD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>ه</w:t>
      </w:r>
      <w:r w:rsidRPr="00E87FCD">
        <w:rPr>
          <w:rFonts w:asciiTheme="majorBidi" w:hAnsiTheme="majorBidi" w:cstheme="majorBidi"/>
          <w:i/>
          <w:iCs/>
          <w:sz w:val="28"/>
          <w:szCs w:val="28"/>
          <w:lang w:bidi="ar-DZ"/>
        </w:rPr>
        <w:t>t</w:t>
      </w:r>
      <w:r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1/2</w:t>
      </w:r>
      <w:r w:rsidRPr="00E87FCD">
        <w:rPr>
          <w:rFonts w:asciiTheme="majorBidi" w:hAnsiTheme="majorBidi" w:cstheme="majorBidi"/>
          <w:i/>
          <w:iCs/>
          <w:sz w:val="28"/>
          <w:szCs w:val="28"/>
          <w:lang w:bidi="ar-DZ"/>
        </w:rPr>
        <w:t>=14,3 jour</w:t>
      </w:r>
      <w:r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.</w:t>
      </w:r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                                                 1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ما</w:t>
      </w:r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هي طبيعة الجسيم</w:t>
      </w:r>
      <w:r w:rsidRPr="00E87FCD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Pr="00E87FCD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–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المنبعث.</w:t>
      </w:r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                                  2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اكتب معادلة التفكك الإشعاعي الحادث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مع ذكر القوانين </w:t>
      </w:r>
      <w:proofErr w:type="gram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المستعملة .</w:t>
      </w:r>
      <w:proofErr w:type="gramEnd"/>
      <w:r w:rsidR="00A671F6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                                                               </w:t>
      </w:r>
      <w:r w:rsidR="00A671F6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يعطى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A671F6"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3120" w:dyaOrig="360">
          <v:shape id="_x0000_i1032" type="#_x0000_t75" style="width:234.15pt;height:17.55pt" o:ole="">
            <v:imagedata r:id="rId22" o:title=""/>
          </v:shape>
          <o:OLEObject Type="Embed" ProgID="Equation.3" ShapeID="_x0000_i1032" DrawAspect="Content" ObjectID="_1415107615" r:id="rId23"/>
        </w:objec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r w:rsidR="00A671F6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3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نحقن للمريض في الوريد جرعة من فوسفات الصوديوم تحتوي على كتلة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=10</w:t>
      </w:r>
      <w:proofErr w:type="gramStart"/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,0.10</w:t>
      </w:r>
      <w:proofErr w:type="gramEnd"/>
      <w:r w:rsidR="007B6942" w:rsidRPr="00E87F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 xml:space="preserve">-9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g </w:t>
      </w:r>
      <w:r w:rsidRPr="00E87FCD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 xml:space="preserve"> 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32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proofErr w:type="spellEnd"/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</w:t>
      </w:r>
      <w:r w:rsidR="00512849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أ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احسب عدد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</w:t>
      </w:r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أ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نوية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الابتدائية 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bidi="ar-DZ"/>
        </w:rPr>
        <w:t>N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0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للفوسفور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32 علما </w:t>
      </w:r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أن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كتلة نواة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m(P)=5,31 .10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-</w:t>
      </w:r>
      <w:r w:rsidR="00B84E39" w:rsidRPr="00E87F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2</w:t>
      </w:r>
      <w:r w:rsidR="00B1274D" w:rsidRPr="00E87F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3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proofErr w:type="gramStart"/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g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proofErr w:type="spellEnd"/>
      <w:proofErr w:type="gram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</w:t>
      </w:r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7B6942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ب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اكتب عبارة </w:t>
      </w:r>
      <w:r w:rsidRPr="00E87FCD">
        <w:rPr>
          <w:rFonts w:asciiTheme="majorBidi" w:hAnsiTheme="majorBidi" w:cstheme="majorBidi"/>
          <w:position w:val="-6"/>
          <w:sz w:val="28"/>
          <w:szCs w:val="28"/>
          <w:lang w:val="en-US" w:bidi="ar-DZ"/>
        </w:rPr>
        <w:object w:dxaOrig="220" w:dyaOrig="279">
          <v:shape id="_x0000_i1033" type="#_x0000_t75" style="width:10.65pt;height:13.75pt" o:ole="">
            <v:imagedata r:id="rId24" o:title=""/>
          </v:shape>
          <o:OLEObject Type="Embed" ProgID="Equation.3" ShapeID="_x0000_i1033" DrawAspect="Content" ObjectID="_1415107616" r:id="rId25"/>
        </w:objec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بدلالة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ثم احسبه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ب</w:t>
      </w:r>
      <w:r w:rsidR="00DC50B0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ـ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s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-1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proofErr w:type="spellEnd"/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</w:t>
      </w:r>
      <w:r w:rsidR="00DC50B0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proofErr w:type="spellStart"/>
      <w:r w:rsidR="00580E1E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جـ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عرف النشاط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A(t)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للعينة المشعة عند اللحظة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استنتج العلاقة بين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A(t)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عدد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الانوية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N(t)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في اللحظة</w:t>
      </w:r>
      <w:r w:rsidR="007B6942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t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</w:t>
      </w:r>
      <w:r w:rsidR="00580E1E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د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استنتج قيمة النشاط 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لعينة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التي تلقاها المريض .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 </w:t>
      </w:r>
      <w:r w:rsidR="00580E1E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هـ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احسب اللحظة 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التي يصبح فيها النشاط </w:t>
      </w:r>
      <w:proofErr w:type="gram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يساوي</w:t>
      </w:r>
      <w:proofErr w:type="gram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580E1E" w:rsidRPr="00E87FCD">
        <w:rPr>
          <w:rFonts w:asciiTheme="majorBidi" w:hAnsiTheme="majorBidi" w:cstheme="majorBidi"/>
          <w:position w:val="-24"/>
          <w:sz w:val="28"/>
          <w:szCs w:val="28"/>
          <w:lang w:val="en-US" w:bidi="ar-DZ"/>
        </w:rPr>
        <w:object w:dxaOrig="499" w:dyaOrig="620">
          <v:shape id="_x0000_i1034" type="#_x0000_t75" style="width:30.05pt;height:26.9pt" o:ole="">
            <v:imagedata r:id="rId26" o:title=""/>
          </v:shape>
          <o:OLEObject Type="Embed" ProgID="Equation.3" ShapeID="_x0000_i1034" DrawAspect="Content" ObjectID="_1415107617" r:id="rId27"/>
        </w:objec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القيمة 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proofErr w:type="spellEnd"/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</w:t>
      </w:r>
      <w:r w:rsidR="00B84E39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</w:t>
      </w:r>
      <w:r w:rsidR="007B070D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  </w:t>
      </w:r>
      <w:proofErr w:type="spellStart"/>
      <w:r w:rsidR="007B070D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4-</w:t>
      </w:r>
      <w:proofErr w:type="spellEnd"/>
      <w:r w:rsidR="007B070D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ارسم المنحني 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A=f(t)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بدون استخدام </w:t>
      </w:r>
      <w:r w:rsidR="00580E1E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الآلة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الحاسبة،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مع تمثيل قيم النشاط الموافق للحظات:</w:t>
      </w:r>
      <w:r w:rsidR="00B84E39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4</w:t>
      </w:r>
      <w:r w:rsidR="00B84E39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B84E39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 </w:t>
      </w:r>
      <w:r w:rsidR="00B84E39" w:rsidRPr="00E87FCD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gramStart"/>
      <w:r w:rsidR="00B84E39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3t</w:t>
      </w:r>
      <w:r w:rsidR="00B84E39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1/2 </w:t>
      </w:r>
      <w:r w:rsidR="00B84E39" w:rsidRPr="00E87FCD">
        <w:rPr>
          <w:rFonts w:asciiTheme="majorBidi" w:hAnsiTheme="majorBidi" w:cstheme="majorBidi"/>
          <w:sz w:val="28"/>
          <w:szCs w:val="28"/>
          <w:lang w:val="en-US" w:bidi="ar-DZ"/>
        </w:rPr>
        <w:t>,</w:t>
      </w:r>
      <w:proofErr w:type="gramEnd"/>
      <w:r w:rsidR="00B84E39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>2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t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</w:t>
      </w:r>
      <w:r w:rsidR="00580E1E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,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B84E39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</w:t>
      </w:r>
      <w:r w:rsidR="00580E1E" w:rsidRPr="00E87FCD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</w:t>
      </w:r>
      <w:r w:rsidR="007B070D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5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-استنتج بيانيا اللحظة </w:t>
      </w:r>
      <w:r w:rsidRPr="00E87FCD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object w:dxaOrig="200" w:dyaOrig="340">
          <v:shape id="_x0000_i1035" type="#_x0000_t75" style="width:10pt;height:17.55pt" o:ole="">
            <v:imagedata r:id="rId28" o:title=""/>
          </v:shape>
          <o:OLEObject Type="Embed" ProgID="Equation.3" ShapeID="_x0000_i1035" DrawAspect="Content" ObjectID="_1415107618" r:id="rId29"/>
        </w:objec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المحسوبة سابقا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proofErr w:type="spellEnd"/>
    </w:p>
    <w:p w:rsidR="00C5643F" w:rsidRPr="00E87FCD" w:rsidRDefault="00C5643F" w:rsidP="00D81F6F">
      <w:pPr>
        <w:bidi/>
        <w:spacing w:line="24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proofErr w:type="gramStart"/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="00D810DB"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ثالث</w:t>
      </w:r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  <w:r w:rsidRPr="00E87F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B84E39" w:rsidRPr="00E87FCD" w:rsidRDefault="00C5643F" w:rsidP="00D81F6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عند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قذف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نواة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اليورانيوم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520" w:dyaOrig="400">
          <v:shape id="_x0000_i1036" type="#_x0000_t75" style="width:25.65pt;height:20.05pt" o:ole="">
            <v:imagedata r:id="rId30" o:title=""/>
          </v:shape>
          <o:OLEObject Type="Embed" ProgID="Equation.3" ShapeID="_x0000_i1036" DrawAspect="Content" ObjectID="_1415107619" r:id="rId31"/>
        </w:object>
      </w:r>
      <w:r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بواسطة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نترون</w:t>
      </w:r>
      <w:proofErr w:type="spellEnd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ف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إنها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تنشطر معطية نواتين حسب معادلة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التفاعل النووي التالية:</w:t>
      </w:r>
    </w:p>
    <w:p w:rsidR="00B84E39" w:rsidRPr="00E87FCD" w:rsidRDefault="00C5643F" w:rsidP="00D81F6F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2600" w:dyaOrig="380">
          <v:shape id="_x0000_i1037" type="#_x0000_t75" style="width:291.15pt;height:21.9pt" o:ole="">
            <v:imagedata r:id="rId32" o:title=""/>
          </v:shape>
          <o:OLEObject Type="Embed" ProgID="Equation.3" ShapeID="_x0000_i1037" DrawAspect="Content" ObjectID="_1415107620" r:id="rId33"/>
        </w:object>
      </w:r>
    </w:p>
    <w:p w:rsidR="00B84E39" w:rsidRPr="00E87FCD" w:rsidRDefault="00B84E39" w:rsidP="00D81F6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1-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أوجد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كل من</w:t>
      </w:r>
      <w:r w:rsidR="00C5643F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( </w:t>
      </w:r>
      <w:r w:rsidR="00C5643F"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y</w:t>
      </w:r>
      <w:r w:rsidR="00C5643F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)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و</w:t>
      </w:r>
      <w:r w:rsidR="00C5643F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gramStart"/>
      <w:r w:rsidR="00C5643F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(z)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مبينا</w:t>
      </w:r>
      <w:proofErr w:type="gram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الطريقة المتبعة </w:t>
      </w:r>
    </w:p>
    <w:p w:rsidR="00B84E39" w:rsidRPr="00E87FCD" w:rsidRDefault="00B84E39" w:rsidP="00D81F6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2-</w:t>
      </w:r>
      <w:proofErr w:type="spellEnd"/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أ </w:t>
      </w:r>
      <w:proofErr w:type="spellStart"/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احسب ب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وحدة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الجول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الطاقة المتحررة من انشطار نواة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واحدة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اليورانيوم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.                                                        </w:t>
      </w:r>
      <w:r w:rsidR="003F01CB" w:rsidRPr="00E87FCD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ب </w:t>
      </w:r>
      <w:proofErr w:type="spellStart"/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استنتج قيمة الطاقة المحررة عن كتلة</w:t>
      </w:r>
      <w:r w:rsidR="003F01CB"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m= 200 g </w:t>
      </w:r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من </w:t>
      </w:r>
      <w:proofErr w:type="spellStart"/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اليورانيوم</w:t>
      </w:r>
      <w:proofErr w:type="spellEnd"/>
      <w:r w:rsidR="003F01CB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:rsidR="00B84E39" w:rsidRPr="00E87FCD" w:rsidRDefault="003F01CB" w:rsidP="00D81F6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3 </w:t>
      </w:r>
      <w:proofErr w:type="spellStart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إن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طاق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تي الربط لنواتي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اليورانيوم</w:t>
      </w:r>
      <w:proofErr w:type="spellEnd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والحديد هي على الترتيب:</w:t>
      </w:r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>E</w:t>
      </w:r>
      <w:r w:rsidRPr="00E87FCD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l</w:t>
      </w:r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>(</w:t>
      </w:r>
      <w:r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560" w:dyaOrig="400">
          <v:shape id="_x0000_i1038" type="#_x0000_t75" style="width:27.55pt;height:20.05pt" o:ole="">
            <v:imagedata r:id="rId34" o:title=""/>
          </v:shape>
          <o:OLEObject Type="Embed" ProgID="Equation.3" ShapeID="_x0000_i1038" DrawAspect="Content" ObjectID="_1415107621" r:id="rId35"/>
        </w:object>
      </w:r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)=490 </w:t>
      </w:r>
      <w:proofErr w:type="spellStart"/>
      <w:r w:rsidRPr="00E87FCD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Mev</w:t>
      </w:r>
      <w:proofErr w:type="spellEnd"/>
      <w:r w:rsidRPr="00E87FCD">
        <w:rPr>
          <w:rFonts w:asciiTheme="majorBidi" w:hAnsiTheme="majorBidi" w:cstheme="majorBidi"/>
          <w:sz w:val="28"/>
          <w:szCs w:val="28"/>
          <w:lang w:val="en-US" w:bidi="ar-DZ"/>
        </w:rPr>
        <w:t xml:space="preserve"> ;  </w:t>
      </w:r>
      <w:r w:rsidRPr="00E87FCD">
        <w:rPr>
          <w:rFonts w:asciiTheme="majorBidi" w:hAnsiTheme="majorBidi" w:cstheme="majorBidi"/>
          <w:sz w:val="28"/>
          <w:szCs w:val="28"/>
          <w:lang w:bidi="ar-DZ"/>
        </w:rPr>
        <w:t>E</w:t>
      </w:r>
      <w:r w:rsidRPr="00E87FC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l</w:t>
      </w:r>
      <w:r w:rsidRPr="00E87FCD">
        <w:rPr>
          <w:rFonts w:asciiTheme="majorBidi" w:hAnsiTheme="majorBidi" w:cstheme="majorBidi"/>
          <w:sz w:val="28"/>
          <w:szCs w:val="28"/>
          <w:lang w:bidi="ar-DZ"/>
        </w:rPr>
        <w:t>(</w:t>
      </w:r>
      <w:r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520" w:dyaOrig="400">
          <v:shape id="_x0000_i1039" type="#_x0000_t75" style="width:25.65pt;height:20.05pt" o:ole="">
            <v:imagedata r:id="rId30" o:title=""/>
          </v:shape>
          <o:OLEObject Type="Embed" ProgID="Equation.3" ShapeID="_x0000_i1039" DrawAspect="Content" ObjectID="_1415107622" r:id="rId36"/>
        </w:object>
      </w:r>
      <w:r w:rsidRPr="00E87FCD">
        <w:rPr>
          <w:rFonts w:asciiTheme="majorBidi" w:hAnsiTheme="majorBidi" w:cstheme="majorBidi"/>
          <w:sz w:val="28"/>
          <w:szCs w:val="28"/>
          <w:lang w:bidi="ar-DZ"/>
        </w:rPr>
        <w:t xml:space="preserve">)=1800 </w:t>
      </w:r>
      <w:proofErr w:type="spellStart"/>
      <w:r w:rsidRPr="00E87FCD">
        <w:rPr>
          <w:rFonts w:asciiTheme="majorBidi" w:hAnsiTheme="majorBidi" w:cstheme="majorBidi"/>
          <w:i/>
          <w:iCs/>
          <w:sz w:val="28"/>
          <w:szCs w:val="28"/>
          <w:lang w:bidi="ar-DZ"/>
        </w:rPr>
        <w:t>Mev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</w:p>
    <w:p w:rsidR="00B84E39" w:rsidRPr="00E87FCD" w:rsidRDefault="003F01CB" w:rsidP="00D81F6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    أ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احسب طاقة الربط لكل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نوية</w:t>
      </w:r>
      <w:proofErr w:type="spellEnd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لهذين النواتين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؟</w:t>
      </w:r>
      <w:proofErr w:type="spellEnd"/>
    </w:p>
    <w:p w:rsidR="00B84E39" w:rsidRPr="00E87FCD" w:rsidRDefault="003F01CB" w:rsidP="00D81F6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lastRenderedPageBreak/>
        <w:t xml:space="preserve">      ب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End"/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استنتج أي النواتين </w:t>
      </w:r>
      <w:r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أكثر</w:t>
      </w:r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استقرار </w:t>
      </w:r>
      <w:proofErr w:type="spellStart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>؟</w:t>
      </w:r>
      <w:proofErr w:type="spellEnd"/>
      <w:r w:rsidR="00B84E39" w:rsidRPr="00E87F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:rsidR="00B84E39" w:rsidRPr="00E87FCD" w:rsidRDefault="003F01CB" w:rsidP="00D81F6F">
      <w:pPr>
        <w:bidi/>
        <w:spacing w:after="0" w:line="240" w:lineRule="auto"/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</w:pPr>
      <w:proofErr w:type="spellStart"/>
      <w:r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4</w:t>
      </w:r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-</w:t>
      </w:r>
      <w:proofErr w:type="spellEnd"/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إذا</w:t>
      </w:r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كانت الطاقة المحررة عن تفاعل </w:t>
      </w:r>
      <w:proofErr w:type="spellStart"/>
      <w:r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إ</w:t>
      </w:r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ندماج</w:t>
      </w:r>
      <w:proofErr w:type="spellEnd"/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نواة </w:t>
      </w:r>
      <w:proofErr w:type="spellStart"/>
      <w:r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>الديتريوم</w:t>
      </w:r>
      <w:proofErr w:type="spellEnd"/>
      <w:r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مع نواة </w:t>
      </w:r>
      <w:proofErr w:type="spellStart"/>
      <w:r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>التريسيوم</w:t>
      </w:r>
      <w:proofErr w:type="spellEnd"/>
      <w:r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هي </w:t>
      </w:r>
      <w:proofErr w:type="spellStart"/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:</w:t>
      </w:r>
      <w:proofErr w:type="spellEnd"/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i/>
          <w:iCs/>
          <w:position w:val="-10"/>
          <w:sz w:val="28"/>
          <w:szCs w:val="28"/>
          <w:lang w:bidi="ar-DZ"/>
        </w:rPr>
        <w:t xml:space="preserve">17,6 </w:t>
      </w:r>
      <w:proofErr w:type="spellStart"/>
      <w:r w:rsidRPr="00E87FCD">
        <w:rPr>
          <w:rFonts w:asciiTheme="majorBidi" w:hAnsiTheme="majorBidi" w:cstheme="majorBidi"/>
          <w:i/>
          <w:iCs/>
          <w:position w:val="-10"/>
          <w:sz w:val="28"/>
          <w:szCs w:val="28"/>
          <w:lang w:bidi="ar-DZ"/>
        </w:rPr>
        <w:t>Mev</w:t>
      </w:r>
      <w:proofErr w:type="spellEnd"/>
      <w:r w:rsidR="00B84E39"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 </w:t>
      </w:r>
      <w:r w:rsidR="008F1B6D" w:rsidRPr="00E87FCD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t xml:space="preserve">                                 </w:t>
      </w:r>
      <w:r w:rsidR="008F1B6D"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أ </w:t>
      </w:r>
      <w:proofErr w:type="spellStart"/>
      <w:r w:rsidR="008F1B6D"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>-</w:t>
      </w:r>
      <w:proofErr w:type="spellEnd"/>
      <w:r w:rsidR="008F1B6D"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</w:t>
      </w:r>
      <w:r w:rsidR="00B84E39"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استنتج قيمة الطاقة المحررة من اجل </w:t>
      </w:r>
      <w:r w:rsidR="008F1B6D" w:rsidRPr="00E87FCD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كتلة </w:t>
      </w:r>
      <w:r w:rsidR="008F1B6D" w:rsidRPr="00E87FCD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m= 200g </w:t>
      </w:r>
      <w:proofErr w:type="spellStart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bidi="ar-DZ"/>
        </w:rPr>
        <w:t>.</w:t>
      </w:r>
      <w:proofErr w:type="spellEnd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bidi="ar-DZ"/>
        </w:rPr>
        <w:t xml:space="preserve">                                                             </w:t>
      </w:r>
      <w:r w:rsidR="008F1B6D" w:rsidRPr="00E87FCD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            </w:t>
      </w:r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bidi="ar-DZ"/>
        </w:rPr>
        <w:t xml:space="preserve"> </w:t>
      </w:r>
      <w:r w:rsidR="008F1B6D" w:rsidRPr="00E87FCD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</w:t>
      </w:r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bidi="ar-DZ"/>
        </w:rPr>
        <w:t xml:space="preserve">ب </w:t>
      </w:r>
      <w:proofErr w:type="spellStart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bidi="ar-DZ"/>
        </w:rPr>
        <w:t>-</w:t>
      </w:r>
      <w:proofErr w:type="spellEnd"/>
      <w:r w:rsidR="008F1B6D" w:rsidRPr="00E87FCD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</w:t>
      </w:r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قارنها مع قيمة الطاقة المحررة لنفس الكتلة لتفاعل </w:t>
      </w:r>
      <w:proofErr w:type="spellStart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إنشطار</w:t>
      </w:r>
      <w:proofErr w:type="spellEnd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نواة </w:t>
      </w:r>
      <w:proofErr w:type="spellStart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اليورانيوم</w:t>
      </w:r>
      <w:proofErr w:type="spellEnd"/>
      <w:r w:rsidR="008F1B6D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و</w:t>
      </w:r>
      <w:r w:rsidR="00B84E39"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ماذا تستنتج .</w:t>
      </w:r>
    </w:p>
    <w:p w:rsidR="00B84E39" w:rsidRPr="00E87FCD" w:rsidRDefault="008F1B6D" w:rsidP="00D81F6F">
      <w:pPr>
        <w:bidi/>
        <w:spacing w:after="0" w:line="240" w:lineRule="auto"/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</w:pPr>
      <w:r w:rsidRPr="00E87FCD">
        <w:rPr>
          <w:rFonts w:asciiTheme="majorBidi" w:hAnsiTheme="majorBidi" w:cstheme="majorBidi"/>
          <w:position w:val="-12"/>
          <w:sz w:val="28"/>
          <w:szCs w:val="28"/>
          <w:u w:val="single"/>
          <w:rtl/>
          <w:lang w:val="en-US" w:bidi="ar-DZ"/>
        </w:rPr>
        <w:t>المعطيات:</w:t>
      </w:r>
      <w:r w:rsidRPr="00E87FC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1u= 1</w:t>
      </w:r>
      <w:proofErr w:type="gramStart"/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,66</w:t>
      </w:r>
      <w:proofErr w:type="gramEnd"/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.10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 xml:space="preserve">-27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Kg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 ; 1 </w:t>
      </w:r>
      <w:proofErr w:type="spellStart"/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Mev</w:t>
      </w:r>
      <w:proofErr w:type="spellEnd"/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= 1,6.10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 xml:space="preserve">-13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J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 ; C= 3.10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8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m/s 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;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1u= 931,5 </w:t>
      </w:r>
      <w:proofErr w:type="spellStart"/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Mev</w:t>
      </w:r>
      <w:proofErr w:type="spellEnd"/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/C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2 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N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bscript"/>
          <w:lang w:bidi="ar-DZ"/>
        </w:rPr>
        <w:t>A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=6,02.10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23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 xml:space="preserve">    </w:t>
      </w:r>
      <w:r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 ;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</w:t>
      </w:r>
      <w:proofErr w:type="gramStart"/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M(</w:t>
      </w:r>
      <w:proofErr w:type="gramEnd"/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235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U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)</w:t>
      </w:r>
      <w:r w:rsidR="008B4DBF" w:rsidRPr="00E87FC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t>=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235 g.mol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 xml:space="preserve">-1  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; M(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>2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H)=2 g.mol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 xml:space="preserve">-1    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; M(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>3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H)=3 g.mol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>-1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 </w:t>
      </w:r>
      <w:r w:rsidR="008B4DBF" w:rsidRPr="00E87FCD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</w:t>
      </w:r>
    </w:p>
    <w:tbl>
      <w:tblPr>
        <w:tblpPr w:leftFromText="141" w:rightFromText="141" w:vertAnchor="text" w:horzAnchor="margin" w:tblpY="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833"/>
        <w:gridCol w:w="2067"/>
        <w:gridCol w:w="2317"/>
        <w:gridCol w:w="2317"/>
      </w:tblGrid>
      <w:tr w:rsidR="008B4DBF" w:rsidRPr="00E87FCD" w:rsidTr="008B4DBF">
        <w:trPr>
          <w:trHeight w:val="273"/>
        </w:trPr>
        <w:tc>
          <w:tcPr>
            <w:tcW w:w="2148" w:type="dxa"/>
          </w:tcPr>
          <w:p w:rsidR="008B4DBF" w:rsidRPr="00E87FCD" w:rsidRDefault="008B4DBF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proofErr w:type="gramStart"/>
            <w:r w:rsidRPr="00E87F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الجسيمة</w:t>
            </w:r>
            <w:proofErr w:type="gramEnd"/>
          </w:p>
        </w:tc>
        <w:tc>
          <w:tcPr>
            <w:tcW w:w="1833" w:type="dxa"/>
          </w:tcPr>
          <w:p w:rsidR="008B4DBF" w:rsidRPr="00E87FCD" w:rsidRDefault="00EE0DFD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position w:val="-12"/>
                <w:sz w:val="28"/>
                <w:szCs w:val="28"/>
                <w:lang w:val="en-US" w:bidi="ar-DZ"/>
              </w:rPr>
              <w:object w:dxaOrig="320" w:dyaOrig="400">
                <v:shape id="_x0000_i1040" type="#_x0000_t75" style="width:21.3pt;height:18.15pt" o:ole="">
                  <v:imagedata r:id="rId37" o:title=""/>
                </v:shape>
                <o:OLEObject Type="Embed" ProgID="Equation.3" ShapeID="_x0000_i1040" DrawAspect="Content" ObjectID="_1415107623" r:id="rId38"/>
              </w:object>
            </w:r>
          </w:p>
        </w:tc>
        <w:tc>
          <w:tcPr>
            <w:tcW w:w="2067" w:type="dxa"/>
          </w:tcPr>
          <w:p w:rsidR="008B4DBF" w:rsidRPr="00E87FCD" w:rsidRDefault="00EE0DFD" w:rsidP="00D81F6F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position w:val="-10"/>
                <w:sz w:val="28"/>
                <w:szCs w:val="28"/>
                <w:lang w:val="en-US" w:bidi="ar-DZ"/>
              </w:rPr>
              <w:object w:dxaOrig="460" w:dyaOrig="360">
                <v:shape id="_x0000_i1041" type="#_x0000_t75" style="width:29.45pt;height:18.15pt" o:ole="">
                  <v:imagedata r:id="rId39" o:title=""/>
                </v:shape>
                <o:OLEObject Type="Embed" ProgID="Equation.3" ShapeID="_x0000_i1041" DrawAspect="Content" ObjectID="_1415107624" r:id="rId40"/>
              </w:object>
            </w:r>
          </w:p>
        </w:tc>
        <w:tc>
          <w:tcPr>
            <w:tcW w:w="2317" w:type="dxa"/>
          </w:tcPr>
          <w:p w:rsidR="008B4DBF" w:rsidRPr="00E87FCD" w:rsidRDefault="00EE0DFD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position w:val="-12"/>
                <w:sz w:val="28"/>
                <w:szCs w:val="28"/>
                <w:lang w:val="en-US" w:bidi="ar-DZ"/>
              </w:rPr>
              <w:object w:dxaOrig="600" w:dyaOrig="400">
                <v:shape id="_x0000_i1042" type="#_x0000_t75" style="width:36.3pt;height:18.15pt" o:ole="">
                  <v:imagedata r:id="rId41" o:title=""/>
                </v:shape>
                <o:OLEObject Type="Embed" ProgID="Equation.3" ShapeID="_x0000_i1042" DrawAspect="Content" ObjectID="_1415107625" r:id="rId42"/>
              </w:object>
            </w:r>
          </w:p>
        </w:tc>
        <w:tc>
          <w:tcPr>
            <w:tcW w:w="2317" w:type="dxa"/>
          </w:tcPr>
          <w:p w:rsidR="008B4DBF" w:rsidRPr="00E87FCD" w:rsidRDefault="00EE0DFD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position w:val="-12"/>
                <w:sz w:val="28"/>
                <w:szCs w:val="28"/>
                <w:lang w:val="en-US" w:bidi="ar-DZ"/>
              </w:rPr>
              <w:object w:dxaOrig="520" w:dyaOrig="400">
                <v:shape id="_x0000_i1043" type="#_x0000_t75" style="width:33.2pt;height:18.15pt" o:ole="">
                  <v:imagedata r:id="rId30" o:title=""/>
                </v:shape>
                <o:OLEObject Type="Embed" ProgID="Equation.3" ShapeID="_x0000_i1043" DrawAspect="Content" ObjectID="_1415107626" r:id="rId43"/>
              </w:object>
            </w:r>
          </w:p>
        </w:tc>
      </w:tr>
      <w:tr w:rsidR="008B4DBF" w:rsidRPr="00E87FCD" w:rsidTr="008B4DBF">
        <w:trPr>
          <w:trHeight w:val="307"/>
        </w:trPr>
        <w:tc>
          <w:tcPr>
            <w:tcW w:w="2148" w:type="dxa"/>
          </w:tcPr>
          <w:p w:rsidR="008B4DBF" w:rsidRPr="00E87FCD" w:rsidRDefault="008B4DBF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proofErr w:type="gramStart"/>
            <w:r w:rsidRPr="00E87F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الكتلة</w:t>
            </w:r>
            <w:proofErr w:type="gramEnd"/>
            <w:r w:rsidRPr="00E87FCD">
              <w:rPr>
                <w:rFonts w:asciiTheme="majorBidi" w:hAnsiTheme="majorBidi" w:cstheme="majorBidi"/>
                <w:position w:val="-12"/>
                <w:sz w:val="28"/>
                <w:szCs w:val="28"/>
                <w:lang w:val="en-US" w:bidi="ar-DZ"/>
              </w:rPr>
              <w:object w:dxaOrig="400" w:dyaOrig="360">
                <v:shape id="_x0000_i1044" type="#_x0000_t75" style="width:20.05pt;height:15.65pt" o:ole="">
                  <v:imagedata r:id="rId44" o:title=""/>
                </v:shape>
                <o:OLEObject Type="Embed" ProgID="Equation.3" ShapeID="_x0000_i1044" DrawAspect="Content" ObjectID="_1415107627" r:id="rId45"/>
              </w:object>
            </w:r>
          </w:p>
        </w:tc>
        <w:tc>
          <w:tcPr>
            <w:tcW w:w="1833" w:type="dxa"/>
          </w:tcPr>
          <w:p w:rsidR="008B4DBF" w:rsidRPr="00E87FCD" w:rsidRDefault="008B4DBF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1,0087</w:t>
            </w:r>
          </w:p>
        </w:tc>
        <w:tc>
          <w:tcPr>
            <w:tcW w:w="2067" w:type="dxa"/>
          </w:tcPr>
          <w:p w:rsidR="008B4DBF" w:rsidRPr="00E87FCD" w:rsidRDefault="008B4DBF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93,8946</w:t>
            </w:r>
          </w:p>
        </w:tc>
        <w:tc>
          <w:tcPr>
            <w:tcW w:w="2317" w:type="dxa"/>
          </w:tcPr>
          <w:p w:rsidR="008B4DBF" w:rsidRPr="00E87FCD" w:rsidRDefault="008B4DBF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138,8882</w:t>
            </w:r>
          </w:p>
        </w:tc>
        <w:tc>
          <w:tcPr>
            <w:tcW w:w="2317" w:type="dxa"/>
          </w:tcPr>
          <w:p w:rsidR="008B4DBF" w:rsidRPr="00E87FCD" w:rsidRDefault="008B4DBF" w:rsidP="00D81F6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87F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235,0134</w:t>
            </w:r>
          </w:p>
        </w:tc>
      </w:tr>
    </w:tbl>
    <w:p w:rsidR="008F1B6D" w:rsidRPr="00E87FCD" w:rsidRDefault="008F1B6D" w:rsidP="00D81F6F">
      <w:pPr>
        <w:bidi/>
        <w:spacing w:after="0" w:line="240" w:lineRule="auto"/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</w:pPr>
    </w:p>
    <w:p w:rsidR="00A8615E" w:rsidRDefault="00053744" w:rsidP="00F44F98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proofErr w:type="gramStart"/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الرابع</w:t>
      </w:r>
      <w:r w:rsidR="00A8615E" w:rsidRPr="00E87F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DC63F8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</w:t>
      </w:r>
    </w:p>
    <w:p w:rsidR="00DC63F8" w:rsidRPr="00F44F98" w:rsidRDefault="00DC63F8" w:rsidP="00F44F98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البولونيوم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44F98">
        <w:rPr>
          <w:rFonts w:asciiTheme="majorBidi" w:hAnsiTheme="majorBidi" w:cstheme="majorBidi"/>
          <w:position w:val="-6"/>
          <w:sz w:val="28"/>
          <w:szCs w:val="28"/>
        </w:rPr>
        <w:object w:dxaOrig="380" w:dyaOrig="300">
          <v:shape id="_x0000_i1045" type="#_x0000_t75" style="width:18.8pt;height:15.05pt" o:ole="">
            <v:imagedata r:id="rId46" o:title=""/>
          </v:shape>
          <o:OLEObject Type="Embed" ProgID="Equation.3" ShapeID="_x0000_i1045" DrawAspect="Content" ObjectID="_1415107628" r:id="rId47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عنصر معدني مشع يصدر جسيمات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1020" w:dyaOrig="400">
          <v:shape id="_x0000_i1046" type="#_x0000_t75" style="width:50.7pt;height:20.05pt" o:ole="">
            <v:imagedata r:id="rId48" o:title=""/>
          </v:shape>
          <o:OLEObject Type="Embed" ProgID="Equation.3" ShapeID="_x0000_i1046" DrawAspect="Content" ObjectID="_1415107629" r:id="rId49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وفق معادلة التفكك التالية :</w:t>
      </w:r>
    </w:p>
    <w:p w:rsidR="00DC63F8" w:rsidRPr="00F44F98" w:rsidRDefault="00DC63F8" w:rsidP="00F44F98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4F98">
        <w:rPr>
          <w:rFonts w:asciiTheme="majorBidi" w:hAnsiTheme="majorBidi" w:cstheme="majorBidi"/>
          <w:position w:val="-16"/>
          <w:sz w:val="28"/>
          <w:szCs w:val="28"/>
        </w:rPr>
        <w:object w:dxaOrig="2100" w:dyaOrig="440">
          <v:shape id="_x0000_i1047" type="#_x0000_t75" style="width:105.2pt;height:21.9pt" o:ole="">
            <v:imagedata r:id="rId50" o:title=""/>
          </v:shape>
          <o:OLEObject Type="Embed" ProgID="Equation.3" ShapeID="_x0000_i1047" DrawAspect="Content" ObjectID="_1415107630" r:id="rId51"/>
        </w:object>
      </w:r>
    </w:p>
    <w:p w:rsidR="00DC63F8" w:rsidRPr="00F44F98" w:rsidRDefault="00DC63F8" w:rsidP="00F44F98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1-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ما هي قوانين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الإنحفاظ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المعتمدة لموازنة تفاعل التفكك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؟</w:t>
      </w:r>
      <w:proofErr w:type="spellEnd"/>
    </w:p>
    <w:p w:rsidR="00DC63F8" w:rsidRPr="00F44F98" w:rsidRDefault="00DC63F8" w:rsidP="00F44F98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2-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من بين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أنوية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العناصر التالية ما هي النواة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499" w:dyaOrig="400">
          <v:shape id="_x0000_i1048" type="#_x0000_t75" style="width:25.05pt;height:20.05pt" o:ole="">
            <v:imagedata r:id="rId52" o:title=""/>
          </v:shape>
          <o:OLEObject Type="Embed" ProgID="Equation.3" ShapeID="_x0000_i1048" DrawAspect="Content" ObjectID="_1415107631" r:id="rId53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المتشكلة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؟</w:t>
      </w:r>
      <w:proofErr w:type="spellEnd"/>
    </w:p>
    <w:tbl>
      <w:tblPr>
        <w:bidiVisual/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883"/>
        <w:gridCol w:w="883"/>
        <w:gridCol w:w="883"/>
        <w:gridCol w:w="883"/>
        <w:gridCol w:w="1491"/>
      </w:tblGrid>
      <w:tr w:rsidR="00DC63F8" w:rsidRPr="00F44F98" w:rsidTr="00630256">
        <w:trPr>
          <w:trHeight w:val="624"/>
        </w:trPr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360" w:dyaOrig="300">
                <v:shape id="_x0000_i1049" type="#_x0000_t75" style="width:18.15pt;height:15.05pt" o:ole="">
                  <v:imagedata r:id="rId54" o:title=""/>
                </v:shape>
                <o:OLEObject Type="Embed" ProgID="Equation.3" ShapeID="_x0000_i1049" DrawAspect="Content" ObjectID="_1415107632" r:id="rId55"/>
              </w:object>
            </w:r>
          </w:p>
        </w:tc>
        <w:tc>
          <w:tcPr>
            <w:tcW w:w="883" w:type="dxa"/>
            <w:vAlign w:val="center"/>
          </w:tcPr>
          <w:p w:rsidR="00DC63F8" w:rsidRPr="00F44F98" w:rsidRDefault="00D237C7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37C7">
              <w:rPr>
                <w:rFonts w:asciiTheme="majorBidi" w:hAnsiTheme="majorBidi" w:cstheme="majorBidi"/>
                <w:position w:val="-6"/>
                <w:sz w:val="28"/>
                <w:szCs w:val="28"/>
              </w:rPr>
              <w:pict>
                <v:shape id="_x0000_i1050" type="#_x0000_t75" style="width:18.8pt;height:15.05pt">
                  <v:imagedata r:id="rId56" o:title=""/>
                </v:shape>
              </w:pict>
            </w:r>
          </w:p>
        </w:tc>
        <w:tc>
          <w:tcPr>
            <w:tcW w:w="883" w:type="dxa"/>
            <w:vAlign w:val="center"/>
          </w:tcPr>
          <w:p w:rsidR="00DC63F8" w:rsidRPr="00F44F98" w:rsidRDefault="00D237C7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37C7">
              <w:rPr>
                <w:rFonts w:asciiTheme="majorBidi" w:hAnsiTheme="majorBidi" w:cstheme="majorBidi"/>
                <w:position w:val="-4"/>
                <w:sz w:val="28"/>
                <w:szCs w:val="28"/>
              </w:rPr>
              <w:pict>
                <v:shape id="_x0000_i1051" type="#_x0000_t75" style="width:17.55pt;height:14.4pt">
                  <v:imagedata r:id="rId57" o:title=""/>
                </v:shape>
              </w:pict>
            </w:r>
          </w:p>
        </w:tc>
        <w:tc>
          <w:tcPr>
            <w:tcW w:w="883" w:type="dxa"/>
            <w:vAlign w:val="center"/>
          </w:tcPr>
          <w:p w:rsidR="00DC63F8" w:rsidRPr="00F44F98" w:rsidRDefault="00D237C7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37C7">
              <w:rPr>
                <w:rFonts w:asciiTheme="majorBidi" w:hAnsiTheme="majorBidi" w:cstheme="majorBidi"/>
                <w:position w:val="-6"/>
                <w:sz w:val="28"/>
                <w:szCs w:val="28"/>
              </w:rPr>
              <w:pict>
                <v:shape id="_x0000_i1052" type="#_x0000_t75" style="width:18.8pt;height:15.05pt">
                  <v:imagedata r:id="rId58" o:title=""/>
                </v:shape>
              </w:pict>
            </w:r>
          </w:p>
        </w:tc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400" w:dyaOrig="279">
                <v:shape id="_x0000_i1053" type="#_x0000_t75" style="width:20.05pt;height:14.4pt" o:ole="">
                  <v:imagedata r:id="rId59" o:title=""/>
                </v:shape>
                <o:OLEObject Type="Embed" ProgID="Equation.3" ShapeID="_x0000_i1053" DrawAspect="Content" ObjectID="_1415107633" r:id="rId60"/>
              </w:object>
            </w:r>
          </w:p>
        </w:tc>
        <w:tc>
          <w:tcPr>
            <w:tcW w:w="14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F44F98">
              <w:rPr>
                <w:rFonts w:asciiTheme="majorBidi" w:hAnsiTheme="majorBidi" w:cstheme="majorBidi"/>
                <w:sz w:val="28"/>
                <w:szCs w:val="28"/>
                <w:rtl/>
              </w:rPr>
              <w:t>الرمز</w:t>
            </w:r>
            <w:proofErr w:type="gramEnd"/>
            <w:r w:rsidRPr="00F44F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DC63F8" w:rsidRPr="00F44F98" w:rsidTr="00630256">
        <w:trPr>
          <w:trHeight w:val="624"/>
        </w:trPr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85</w:t>
            </w:r>
          </w:p>
        </w:tc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83</w:t>
            </w:r>
          </w:p>
        </w:tc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82</w:t>
            </w:r>
          </w:p>
        </w:tc>
        <w:tc>
          <w:tcPr>
            <w:tcW w:w="883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81</w:t>
            </w:r>
          </w:p>
        </w:tc>
        <w:tc>
          <w:tcPr>
            <w:tcW w:w="14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F44F98">
              <w:rPr>
                <w:rFonts w:asciiTheme="majorBidi" w:hAnsiTheme="majorBidi" w:cstheme="majorBidi"/>
                <w:sz w:val="28"/>
                <w:szCs w:val="28"/>
                <w:rtl/>
              </w:rPr>
              <w:t>العدد</w:t>
            </w:r>
            <w:proofErr w:type="gramEnd"/>
            <w:r w:rsidRPr="00F44F9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الذري </w:t>
            </w:r>
          </w:p>
        </w:tc>
      </w:tr>
    </w:tbl>
    <w:p w:rsidR="00DC63F8" w:rsidRPr="00F44F98" w:rsidRDefault="00DC63F8" w:rsidP="00DC63F8">
      <w:pPr>
        <w:bidi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3-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ليكن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580" w:dyaOrig="360">
          <v:shape id="_x0000_i1054" type="#_x0000_t75" style="width:29.45pt;height:18.15pt" o:ole="">
            <v:imagedata r:id="rId61" o:title=""/>
          </v:shape>
          <o:OLEObject Type="Embed" ProgID="Equation.3" ShapeID="_x0000_i1054" DrawAspect="Content" ObjectID="_1415107634" r:id="rId62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عدد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أنوية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البولونيوم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غير المتفككة في عينة قيست بالزمن </w:t>
      </w:r>
      <w:r w:rsidRPr="00F44F98">
        <w:rPr>
          <w:rFonts w:asciiTheme="majorBidi" w:hAnsiTheme="majorBidi" w:cstheme="majorBidi"/>
          <w:position w:val="-6"/>
          <w:sz w:val="28"/>
          <w:szCs w:val="28"/>
        </w:rPr>
        <w:object w:dxaOrig="160" w:dyaOrig="279">
          <v:shape id="_x0000_i1055" type="#_x0000_t75" style="width:8.15pt;height:14.4pt" o:ole="">
            <v:imagedata r:id="rId63" o:title=""/>
          </v:shape>
          <o:OLEObject Type="Embed" ProgID="Equation.3" ShapeID="_x0000_i1055" DrawAspect="Content" ObjectID="_1415107635" r:id="rId64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عند اللحظة </w:t>
      </w:r>
      <w:r w:rsidRPr="00F44F98">
        <w:rPr>
          <w:rFonts w:asciiTheme="majorBidi" w:hAnsiTheme="majorBidi" w:cstheme="majorBidi"/>
          <w:position w:val="-6"/>
          <w:sz w:val="28"/>
          <w:szCs w:val="28"/>
        </w:rPr>
        <w:object w:dxaOrig="580" w:dyaOrig="300">
          <v:shape id="_x0000_i1056" type="#_x0000_t75" style="width:29.45pt;height:15.05pt" o:ole="">
            <v:imagedata r:id="rId65" o:title=""/>
          </v:shape>
          <o:OLEObject Type="Embed" ProgID="Equation.3" ShapeID="_x0000_i1056" DrawAspect="Content" ObjectID="_1415107636" r:id="rId66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يكون العدد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1200" w:dyaOrig="380">
          <v:shape id="_x0000_i1057" type="#_x0000_t75" style="width:60.1pt;height:18.8pt" o:ole="">
            <v:imagedata r:id="rId67" o:title=""/>
          </v:shape>
          <o:OLEObject Type="Embed" ProgID="Equation.3" ShapeID="_x0000_i1057" DrawAspect="Content" ObjectID="_1415107637" r:id="rId68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يسمح جهاز كشف بتحديد قيم الجدول التالي :</w:t>
      </w:r>
    </w:p>
    <w:tbl>
      <w:tblPr>
        <w:bidiVisual/>
        <w:tblW w:w="9025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566"/>
        <w:gridCol w:w="1594"/>
      </w:tblGrid>
      <w:tr w:rsidR="00F44F98" w:rsidRPr="00F44F98" w:rsidTr="00F44F98">
        <w:trPr>
          <w:trHeight w:val="270"/>
        </w:trPr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180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160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140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554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561" w:type="dxa"/>
            <w:vAlign w:val="center"/>
          </w:tcPr>
          <w:p w:rsidR="00DC63F8" w:rsidRPr="00F44F98" w:rsidRDefault="00D237C7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37C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2" type="#_x0000_t21" style="position:absolute;left:0;text-align:left;margin-left:-341.35pt;margin-top:18.65pt;width:199.1pt;height:74.5pt;z-index:251659264;mso-position-horizontal-relative:text;mso-position-vertical-relative:text" strokeweight="4.5pt">
                  <v:stroke linestyle="thinThick"/>
                  <v:textbox style="mso-next-textbox:#_x0000_s1092">
                    <w:txbxContent>
                      <w:p w:rsidR="00401AD4" w:rsidRPr="00C5670C" w:rsidRDefault="00401AD4" w:rsidP="00401AD4">
                        <w:pPr>
                          <w:spacing w:line="240" w:lineRule="auto"/>
                          <w:jc w:val="center"/>
                          <w:rPr>
                            <w:rFonts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مع تحيات الأستاذ </w:t>
                        </w:r>
                        <w:proofErr w:type="spellStart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جعــرير</w:t>
                        </w:r>
                        <w:proofErr w:type="spellEnd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عبد القادر</w:t>
                        </w:r>
                      </w:p>
                      <w:p w:rsidR="00401AD4" w:rsidRPr="00C5670C" w:rsidRDefault="00401AD4" w:rsidP="00401AD4">
                        <w:pPr>
                          <w:spacing w:line="240" w:lineRule="auto"/>
                          <w:jc w:val="center"/>
                          <w:rPr>
                            <w:rFonts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ndalus"/>
                            <w:b/>
                            <w:bCs/>
                            <w:sz w:val="28"/>
                            <w:szCs w:val="28"/>
                          </w:rPr>
                          <w:t>Djareraek02@yahoo.com</w:t>
                        </w:r>
                      </w:p>
                      <w:p w:rsidR="00401AD4" w:rsidRDefault="00401AD4" w:rsidP="00401AD4">
                        <w:pPr>
                          <w:jc w:val="center"/>
                          <w:rPr>
                            <w:rFonts w:cs="Andalu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401AD4" w:rsidRPr="003E22B5" w:rsidRDefault="00401AD4" w:rsidP="00401AD4">
                        <w:pPr>
                          <w:jc w:val="center"/>
                          <w:rPr>
                            <w:rFonts w:cs="Andalus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DC63F8" w:rsidRPr="00F44F98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780" w:dyaOrig="360">
                <v:shape id="_x0000_i1058" type="#_x0000_t75" style="width:38.8pt;height:18.15pt" o:ole="">
                  <v:imagedata r:id="rId69" o:title=""/>
                </v:shape>
                <o:OLEObject Type="Embed" ProgID="Equation.3" ShapeID="_x0000_i1058" DrawAspect="Content" ObjectID="_1415107638" r:id="rId70"/>
              </w:object>
            </w:r>
          </w:p>
        </w:tc>
      </w:tr>
      <w:tr w:rsidR="00F44F98" w:rsidRPr="00F44F98" w:rsidTr="00F44F98">
        <w:trPr>
          <w:trHeight w:val="463"/>
        </w:trPr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0,37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0,40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0,45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0,50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0,55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0,60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0,67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0,74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0,82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0,90</w:t>
            </w:r>
          </w:p>
        </w:tc>
        <w:tc>
          <w:tcPr>
            <w:tcW w:w="554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1561" w:type="dxa"/>
            <w:vAlign w:val="center"/>
          </w:tcPr>
          <w:p w:rsidR="00DC63F8" w:rsidRPr="00F44F98" w:rsidRDefault="00D237C7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37C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3" type="#_x0000_t21" style="position:absolute;left:0;text-align:left;margin-left:-314.45pt;margin-top:8pt;width:199.1pt;height:74.5pt;z-index:251660288;mso-position-horizontal-relative:text;mso-position-vertical-relative:text" strokeweight="4.5pt">
                  <v:stroke linestyle="thinThick"/>
                  <v:textbox style="mso-next-textbox:#_x0000_s1093">
                    <w:txbxContent>
                      <w:p w:rsidR="00401AD4" w:rsidRPr="00C5670C" w:rsidRDefault="00401AD4" w:rsidP="00401AD4">
                        <w:pPr>
                          <w:spacing w:line="240" w:lineRule="auto"/>
                          <w:jc w:val="center"/>
                          <w:rPr>
                            <w:rFonts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مع تحيات الأستاذ </w:t>
                        </w:r>
                        <w:proofErr w:type="spellStart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جعــرير</w:t>
                        </w:r>
                        <w:proofErr w:type="spellEnd"/>
                        <w:r w:rsidRPr="00C5670C">
                          <w:rPr>
                            <w:rFonts w:cs="Andal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عبد القادر</w:t>
                        </w:r>
                      </w:p>
                      <w:p w:rsidR="00401AD4" w:rsidRPr="00C5670C" w:rsidRDefault="00401AD4" w:rsidP="00401AD4">
                        <w:pPr>
                          <w:spacing w:line="240" w:lineRule="auto"/>
                          <w:jc w:val="center"/>
                          <w:rPr>
                            <w:rFonts w:cs="Andal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ndalus"/>
                            <w:b/>
                            <w:bCs/>
                            <w:sz w:val="28"/>
                            <w:szCs w:val="28"/>
                          </w:rPr>
                          <w:t>Djareraek02@yahoo.com</w:t>
                        </w:r>
                      </w:p>
                      <w:p w:rsidR="00401AD4" w:rsidRDefault="00401AD4" w:rsidP="00401AD4">
                        <w:pPr>
                          <w:jc w:val="center"/>
                          <w:rPr>
                            <w:rFonts w:cs="Andalu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401AD4" w:rsidRPr="003E22B5" w:rsidRDefault="00401AD4" w:rsidP="00401AD4">
                        <w:pPr>
                          <w:jc w:val="center"/>
                          <w:rPr>
                            <w:rFonts w:cs="Andalus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DC63F8" w:rsidRPr="00F44F98">
              <w:rPr>
                <w:rFonts w:asciiTheme="majorBidi" w:hAnsiTheme="majorBidi" w:cstheme="majorBidi"/>
                <w:position w:val="-34"/>
                <w:sz w:val="28"/>
                <w:szCs w:val="28"/>
              </w:rPr>
              <w:object w:dxaOrig="620" w:dyaOrig="780">
                <v:shape id="_x0000_i1059" type="#_x0000_t75" style="width:30.7pt;height:38.8pt" o:ole="">
                  <v:imagedata r:id="rId71" o:title=""/>
                </v:shape>
                <o:OLEObject Type="Embed" ProgID="Equation.3" ShapeID="_x0000_i1059" DrawAspect="Content" ObjectID="_1415107639" r:id="rId72"/>
              </w:object>
            </w:r>
          </w:p>
        </w:tc>
      </w:tr>
      <w:tr w:rsidR="00F44F98" w:rsidRPr="00F44F98" w:rsidTr="00F44F98">
        <w:trPr>
          <w:trHeight w:val="342"/>
        </w:trPr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69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554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sz w:val="28"/>
                <w:szCs w:val="28"/>
              </w:rPr>
              <w:t>….</w:t>
            </w:r>
          </w:p>
        </w:tc>
        <w:tc>
          <w:tcPr>
            <w:tcW w:w="1561" w:type="dxa"/>
            <w:vAlign w:val="center"/>
          </w:tcPr>
          <w:p w:rsidR="00DC63F8" w:rsidRPr="00F44F98" w:rsidRDefault="00DC63F8" w:rsidP="006302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4F98">
              <w:rPr>
                <w:rFonts w:asciiTheme="majorBidi" w:hAnsiTheme="majorBidi" w:cstheme="majorBidi"/>
                <w:position w:val="-36"/>
                <w:sz w:val="28"/>
                <w:szCs w:val="28"/>
              </w:rPr>
              <w:object w:dxaOrig="1380" w:dyaOrig="859">
                <v:shape id="_x0000_i1060" type="#_x0000_t75" style="width:68.85pt;height:42.55pt" o:ole="">
                  <v:imagedata r:id="rId73" o:title=""/>
                </v:shape>
                <o:OLEObject Type="Embed" ProgID="Equation.3" ShapeID="_x0000_i1060" DrawAspect="Content" ObjectID="_1415107640" r:id="rId74"/>
              </w:object>
            </w:r>
          </w:p>
        </w:tc>
      </w:tr>
    </w:tbl>
    <w:p w:rsidR="00DC63F8" w:rsidRPr="00F44F98" w:rsidRDefault="00DC63F8" w:rsidP="00F44F98">
      <w:pPr>
        <w:tabs>
          <w:tab w:val="left" w:pos="2307"/>
        </w:tabs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F44F98">
        <w:rPr>
          <w:rFonts w:asciiTheme="majorBidi" w:hAnsiTheme="majorBidi" w:cstheme="majorBidi"/>
          <w:sz w:val="28"/>
          <w:szCs w:val="28"/>
          <w:rtl/>
        </w:rPr>
        <w:tab/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أ-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أكمل الجدول السابق و مثل بيان </w:t>
      </w:r>
      <w:r w:rsidRPr="00F44F98">
        <w:rPr>
          <w:rFonts w:asciiTheme="majorBidi" w:hAnsiTheme="majorBidi" w:cstheme="majorBidi"/>
          <w:position w:val="-36"/>
          <w:sz w:val="28"/>
          <w:szCs w:val="28"/>
        </w:rPr>
        <w:object w:dxaOrig="1380" w:dyaOrig="859">
          <v:shape id="_x0000_i1061" type="#_x0000_t75" style="width:68.85pt;height:42.55pt" o:ole="">
            <v:imagedata r:id="rId73" o:title=""/>
          </v:shape>
          <o:OLEObject Type="Embed" ProgID="Equation.3" ShapeID="_x0000_i1061" DrawAspect="Content" ObjectID="_1415107641" r:id="rId75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بدلالة الزمن باختيار سلم رسم </w:t>
      </w:r>
      <w:proofErr w:type="gramStart"/>
      <w:r w:rsidRPr="00F44F98">
        <w:rPr>
          <w:rFonts w:asciiTheme="majorBidi" w:hAnsiTheme="majorBidi" w:cstheme="majorBidi"/>
          <w:sz w:val="28"/>
          <w:szCs w:val="28"/>
          <w:rtl/>
        </w:rPr>
        <w:t>مناسب .</w:t>
      </w:r>
      <w:proofErr w:type="gramEnd"/>
    </w:p>
    <w:p w:rsidR="00DC63F8" w:rsidRPr="00F44F98" w:rsidRDefault="00DC63F8" w:rsidP="00F44F98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ب-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لتكن العلاقات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:</w:t>
      </w:r>
      <w:proofErr w:type="spellEnd"/>
    </w:p>
    <w:p w:rsidR="00DC63F8" w:rsidRPr="00F44F98" w:rsidRDefault="00DC63F8" w:rsidP="00F44F98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F44F98">
        <w:rPr>
          <w:rFonts w:asciiTheme="majorBidi" w:hAnsiTheme="majorBidi" w:cstheme="majorBidi"/>
          <w:sz w:val="28"/>
          <w:szCs w:val="28"/>
          <w:rtl/>
        </w:rPr>
        <w:t xml:space="preserve">                    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1780" w:dyaOrig="380">
          <v:shape id="_x0000_i1062" type="#_x0000_t75" style="width:89.55pt;height:18.8pt" o:ole="">
            <v:imagedata r:id="rId76" o:title=""/>
          </v:shape>
          <o:OLEObject Type="Embed" ProgID="Equation.3" ShapeID="_x0000_i1062" DrawAspect="Content" ObjectID="_1415107642" r:id="rId77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1480" w:dyaOrig="400">
          <v:shape id="_x0000_i1063" type="#_x0000_t75" style="width:74.5pt;height:20.05pt" o:ole="">
            <v:imagedata r:id="rId78" o:title=""/>
          </v:shape>
          <o:OLEObject Type="Embed" ProgID="Equation.3" ShapeID="_x0000_i1063" DrawAspect="Content" ObjectID="_1415107643" r:id="rId79"/>
        </w:object>
      </w:r>
      <w:r w:rsidRPr="00F44F98">
        <w:rPr>
          <w:rFonts w:asciiTheme="majorBidi" w:hAnsiTheme="majorBidi" w:cstheme="majorBidi"/>
          <w:sz w:val="28"/>
          <w:szCs w:val="28"/>
          <w:rtl/>
        </w:rPr>
        <w:t xml:space="preserve">  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F44F98">
        <w:rPr>
          <w:rFonts w:asciiTheme="majorBidi" w:hAnsiTheme="majorBidi" w:cstheme="majorBidi"/>
          <w:position w:val="-12"/>
          <w:sz w:val="28"/>
          <w:szCs w:val="28"/>
        </w:rPr>
        <w:object w:dxaOrig="1579" w:dyaOrig="400">
          <v:shape id="_x0000_i1064" type="#_x0000_t75" style="width:78.9pt;height:20.05pt" o:ole="">
            <v:imagedata r:id="rId80" o:title=""/>
          </v:shape>
          <o:OLEObject Type="Embed" ProgID="Equation.3" ShapeID="_x0000_i1064" DrawAspect="Content" ObjectID="_1415107644" r:id="rId81"/>
        </w:object>
      </w:r>
    </w:p>
    <w:p w:rsidR="00F44F98" w:rsidRPr="00F44F98" w:rsidRDefault="00D237C7" w:rsidP="00F44F98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237C7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96" type="#_x0000_t21" style="position:absolute;left:0;text-align:left;margin-left:6.7pt;margin-top:16.75pt;width:227.9pt;height:73.4pt;z-index:251661312" strokeweight="4.5pt">
            <v:stroke linestyle="thinThick"/>
            <v:textbox style="mso-next-textbox:#_x0000_s1096">
              <w:txbxContent>
                <w:p w:rsidR="00401AD4" w:rsidRPr="00C5670C" w:rsidRDefault="00401AD4" w:rsidP="00401AD4">
                  <w:pPr>
                    <w:spacing w:line="240" w:lineRule="auto"/>
                    <w:jc w:val="center"/>
                    <w:rPr>
                      <w:rFonts w:cs="Andalus"/>
                      <w:b/>
                      <w:bCs/>
                      <w:sz w:val="28"/>
                      <w:szCs w:val="28"/>
                      <w:rtl/>
                    </w:rPr>
                  </w:pPr>
                  <w:r w:rsidRPr="00C5670C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 xml:space="preserve">مع تحيات الأستاذ </w:t>
                  </w:r>
                  <w:proofErr w:type="spellStart"/>
                  <w:r w:rsidRPr="00C5670C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C5670C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C5670C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>جعــرير</w:t>
                  </w:r>
                  <w:proofErr w:type="spellEnd"/>
                  <w:r w:rsidRPr="00C5670C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 xml:space="preserve"> عبد القادر</w:t>
                  </w:r>
                </w:p>
                <w:p w:rsidR="00401AD4" w:rsidRPr="00C5670C" w:rsidRDefault="00613EF1" w:rsidP="00401AD4">
                  <w:pPr>
                    <w:spacing w:line="240" w:lineRule="auto"/>
                    <w:jc w:val="center"/>
                    <w:rPr>
                      <w:rFonts w:cs="Andalu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ndalus"/>
                      <w:b/>
                      <w:bCs/>
                      <w:sz w:val="28"/>
                      <w:szCs w:val="28"/>
                    </w:rPr>
                    <w:t>Email </w:t>
                  </w:r>
                  <w:proofErr w:type="gramStart"/>
                  <w:r>
                    <w:rPr>
                      <w:rFonts w:cs="Andalus"/>
                      <w:b/>
                      <w:bCs/>
                      <w:sz w:val="28"/>
                      <w:szCs w:val="28"/>
                    </w:rPr>
                    <w:t>:</w:t>
                  </w:r>
                  <w:r w:rsidR="00401AD4">
                    <w:rPr>
                      <w:rFonts w:cs="Andalus"/>
                      <w:b/>
                      <w:bCs/>
                      <w:sz w:val="28"/>
                      <w:szCs w:val="28"/>
                    </w:rPr>
                    <w:t>Djareraek02@yahoo.com</w:t>
                  </w:r>
                  <w:proofErr w:type="gramEnd"/>
                </w:p>
                <w:p w:rsidR="00401AD4" w:rsidRDefault="00401AD4" w:rsidP="00401AD4">
                  <w:pPr>
                    <w:jc w:val="center"/>
                    <w:rPr>
                      <w:rFonts w:cs="Andalus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401AD4" w:rsidRPr="003E22B5" w:rsidRDefault="00401AD4" w:rsidP="00401AD4">
                  <w:pPr>
                    <w:jc w:val="center"/>
                    <w:rPr>
                      <w:rFonts w:cs="Andalus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proofErr w:type="spellStart"/>
      <w:r w:rsidR="00DC63F8" w:rsidRPr="00F44F98">
        <w:rPr>
          <w:rFonts w:asciiTheme="majorBidi" w:hAnsiTheme="majorBidi" w:cstheme="majorBidi"/>
          <w:sz w:val="24"/>
          <w:szCs w:val="24"/>
          <w:rtl/>
        </w:rPr>
        <w:t>*</w:t>
      </w:r>
      <w:proofErr w:type="spellEnd"/>
      <w:r w:rsidR="00DC63F8" w:rsidRPr="00F44F98">
        <w:rPr>
          <w:rFonts w:asciiTheme="majorBidi" w:hAnsiTheme="majorBidi" w:cstheme="majorBidi"/>
          <w:sz w:val="24"/>
          <w:szCs w:val="24"/>
          <w:rtl/>
        </w:rPr>
        <w:t xml:space="preserve"> ما هي العلاقة المناسبة التي تتفق مع العلاقة المحددة بيانيا </w:t>
      </w:r>
      <w:proofErr w:type="spellStart"/>
      <w:r w:rsidR="00DC63F8" w:rsidRPr="00F44F98">
        <w:rPr>
          <w:rFonts w:asciiTheme="majorBidi" w:hAnsiTheme="majorBidi" w:cstheme="majorBidi"/>
          <w:sz w:val="24"/>
          <w:szCs w:val="24"/>
          <w:rtl/>
        </w:rPr>
        <w:t>؟</w:t>
      </w:r>
      <w:proofErr w:type="spellEnd"/>
      <w:r w:rsidR="00DC63F8" w:rsidRPr="00F44F98">
        <w:rPr>
          <w:rFonts w:asciiTheme="majorBidi" w:hAnsiTheme="majorBidi" w:cstheme="majorBidi"/>
          <w:sz w:val="24"/>
          <w:szCs w:val="24"/>
          <w:rtl/>
        </w:rPr>
        <w:t xml:space="preserve"> علل </w:t>
      </w:r>
      <w:proofErr w:type="spellStart"/>
      <w:r w:rsidR="00DC63F8" w:rsidRPr="00F44F98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  <w:r w:rsidR="00F44F98" w:rsidRPr="00F44F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4F98" w:rsidRPr="00F44F98">
        <w:rPr>
          <w:rFonts w:asciiTheme="majorBidi" w:hAnsiTheme="majorBidi" w:cstheme="majorBidi"/>
          <w:sz w:val="24"/>
          <w:szCs w:val="24"/>
          <w:rtl/>
        </w:rPr>
        <w:t>جـ</w:t>
      </w:r>
      <w:proofErr w:type="spellEnd"/>
      <w:r w:rsidR="00401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F44F98" w:rsidRPr="00F44F98">
        <w:rPr>
          <w:rFonts w:asciiTheme="majorBidi" w:hAnsiTheme="majorBidi" w:cstheme="majorBidi"/>
          <w:sz w:val="24"/>
          <w:szCs w:val="24"/>
          <w:rtl/>
        </w:rPr>
        <w:t>-</w:t>
      </w:r>
      <w:proofErr w:type="spellEnd"/>
      <w:r w:rsidR="00401AD4">
        <w:rPr>
          <w:rFonts w:asciiTheme="majorBidi" w:hAnsiTheme="majorBidi" w:cstheme="majorBidi"/>
          <w:sz w:val="24"/>
          <w:szCs w:val="24"/>
        </w:rPr>
        <w:t xml:space="preserve"> </w:t>
      </w:r>
      <w:r w:rsidR="00F44F98" w:rsidRPr="00F44F98">
        <w:rPr>
          <w:rFonts w:asciiTheme="majorBidi" w:hAnsiTheme="majorBidi" w:cstheme="majorBidi"/>
          <w:sz w:val="24"/>
          <w:szCs w:val="24"/>
          <w:rtl/>
        </w:rPr>
        <w:t xml:space="preserve"> استنتج</w:t>
      </w:r>
      <w:proofErr w:type="gramEnd"/>
      <w:r w:rsidR="00F44F98" w:rsidRPr="00F44F98">
        <w:rPr>
          <w:rFonts w:asciiTheme="majorBidi" w:hAnsiTheme="majorBidi" w:cstheme="majorBidi"/>
          <w:sz w:val="24"/>
          <w:szCs w:val="24"/>
          <w:rtl/>
        </w:rPr>
        <w:t xml:space="preserve"> من البيان قيمة المقدار </w:t>
      </w:r>
      <w:r w:rsidR="00F44F98" w:rsidRPr="00F44F98">
        <w:rPr>
          <w:rFonts w:asciiTheme="majorBidi" w:hAnsiTheme="majorBidi" w:cstheme="majorBidi"/>
          <w:position w:val="-6"/>
          <w:sz w:val="24"/>
          <w:szCs w:val="24"/>
        </w:rPr>
        <w:object w:dxaOrig="220" w:dyaOrig="300">
          <v:shape id="_x0000_i1065" type="#_x0000_t75" style="width:11.25pt;height:15.05pt" o:ole="">
            <v:imagedata r:id="rId82" o:title=""/>
          </v:shape>
          <o:OLEObject Type="Embed" ProgID="Equation.3" ShapeID="_x0000_i1065" DrawAspect="Content" ObjectID="_1415107645" r:id="rId83"/>
        </w:object>
      </w:r>
      <w:r w:rsidR="00F44F98" w:rsidRPr="00F44F98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44F98" w:rsidRPr="00F44F98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F44F98" w:rsidRPr="00F44F98">
        <w:rPr>
          <w:rFonts w:asciiTheme="majorBidi" w:hAnsiTheme="majorBidi" w:cstheme="majorBidi"/>
          <w:sz w:val="24"/>
          <w:szCs w:val="24"/>
          <w:rtl/>
        </w:rPr>
        <w:t xml:space="preserve"> على ماذا يعبر و ما هي وحدته </w:t>
      </w:r>
      <w:proofErr w:type="spellStart"/>
      <w:r w:rsidR="00F44F98" w:rsidRPr="00F44F98">
        <w:rPr>
          <w:rFonts w:asciiTheme="majorBidi" w:hAnsiTheme="majorBidi" w:cstheme="majorBidi"/>
          <w:sz w:val="24"/>
          <w:szCs w:val="24"/>
          <w:rtl/>
        </w:rPr>
        <w:t>؟</w:t>
      </w:r>
      <w:proofErr w:type="spellEnd"/>
    </w:p>
    <w:p w:rsidR="00401AD4" w:rsidRDefault="00DC63F8" w:rsidP="00F44F98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د-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استنتج قيمة ثابت الزمن و حدد </w:t>
      </w:r>
      <w:proofErr w:type="gramStart"/>
      <w:r w:rsidRPr="00F44F98">
        <w:rPr>
          <w:rFonts w:asciiTheme="majorBidi" w:hAnsiTheme="majorBidi" w:cstheme="majorBidi"/>
          <w:sz w:val="28"/>
          <w:szCs w:val="28"/>
          <w:rtl/>
        </w:rPr>
        <w:t>وحدته .</w:t>
      </w:r>
      <w:proofErr w:type="gramEnd"/>
      <w:r w:rsidR="00F44F98">
        <w:rPr>
          <w:rFonts w:asciiTheme="majorBidi" w:hAnsiTheme="majorBidi" w:cstheme="majorBidi"/>
          <w:sz w:val="28"/>
          <w:szCs w:val="28"/>
        </w:rPr>
        <w:t xml:space="preserve"> </w:t>
      </w:r>
    </w:p>
    <w:p w:rsidR="00DC63F8" w:rsidRPr="00F44F98" w:rsidRDefault="00F44F98" w:rsidP="00401AD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أوجد قيمة زمن نصف العمر </w:t>
      </w:r>
      <w:proofErr w:type="spellStart"/>
      <w:r w:rsidRPr="00F44F98">
        <w:rPr>
          <w:rFonts w:asciiTheme="majorBidi" w:hAnsiTheme="majorBidi" w:cstheme="majorBidi"/>
          <w:sz w:val="28"/>
          <w:szCs w:val="28"/>
          <w:rtl/>
        </w:rPr>
        <w:t>للبولونيوم</w:t>
      </w:r>
      <w:proofErr w:type="spellEnd"/>
      <w:r w:rsidRPr="00F44F9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44F98">
        <w:rPr>
          <w:rFonts w:asciiTheme="majorBidi" w:hAnsiTheme="majorBidi" w:cstheme="majorBidi"/>
          <w:position w:val="-16"/>
          <w:sz w:val="28"/>
          <w:szCs w:val="28"/>
        </w:rPr>
        <w:object w:dxaOrig="620" w:dyaOrig="440">
          <v:shape id="_x0000_i1066" type="#_x0000_t75" style="width:30.7pt;height:21.9pt" o:ole="">
            <v:imagedata r:id="rId84" o:title=""/>
          </v:shape>
          <o:OLEObject Type="Embed" ProgID="Equation.3" ShapeID="_x0000_i1066" DrawAspect="Content" ObjectID="_1415107646" r:id="rId85"/>
        </w:object>
      </w:r>
    </w:p>
    <w:sectPr w:rsidR="00DC63F8" w:rsidRPr="00F44F98" w:rsidSect="00E60DE2">
      <w:headerReference w:type="default" r:id="rId86"/>
      <w:footerReference w:type="default" r:id="rId87"/>
      <w:pgSz w:w="11906" w:h="16838"/>
      <w:pgMar w:top="567" w:right="680" w:bottom="663" w:left="680" w:header="0" w:footer="22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03" w:rsidRDefault="003F3103" w:rsidP="008D2CBB">
      <w:pPr>
        <w:spacing w:after="0" w:line="240" w:lineRule="auto"/>
      </w:pPr>
      <w:r>
        <w:separator/>
      </w:r>
    </w:p>
  </w:endnote>
  <w:endnote w:type="continuationSeparator" w:id="0">
    <w:p w:rsidR="003F3103" w:rsidRDefault="003F3103" w:rsidP="008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jc w:val="center"/>
      <w:tblInd w:w="-176" w:type="dxa"/>
      <w:tblBorders>
        <w:top w:val="single" w:sz="18" w:space="0" w:color="808080"/>
        <w:insideV w:val="single" w:sz="18" w:space="0" w:color="808080"/>
      </w:tblBorders>
      <w:tblLayout w:type="fixed"/>
      <w:tblLook w:val="04A0"/>
    </w:tblPr>
    <w:tblGrid>
      <w:gridCol w:w="1530"/>
      <w:gridCol w:w="9340"/>
    </w:tblGrid>
    <w:tr w:rsidR="00051974" w:rsidTr="00E60DE2">
      <w:trPr>
        <w:trHeight w:val="256"/>
        <w:jc w:val="center"/>
      </w:trPr>
      <w:tc>
        <w:tcPr>
          <w:tcW w:w="15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51974" w:rsidRPr="00051974" w:rsidRDefault="00051974" w:rsidP="00435D0C">
          <w:pPr>
            <w:pStyle w:val="Pieddepage"/>
            <w:tabs>
              <w:tab w:val="left" w:pos="3130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933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51974" w:rsidRPr="00051974" w:rsidRDefault="00435D0C" w:rsidP="00435D0C">
          <w:pPr>
            <w:pStyle w:val="Pieddepage"/>
            <w:bidi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DZ"/>
            </w:rPr>
          </w:pP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**نجاحكم هو أكبر فرحة </w:t>
          </w:r>
          <w:proofErr w:type="spellStart"/>
          <w:proofErr w:type="gramStart"/>
          <w:r w:rsidR="008D2F42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لنا</w:t>
          </w:r>
          <w:proofErr w:type="gramEnd"/>
          <w:r w:rsidR="008D2F42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,</w:t>
          </w:r>
          <w:proofErr w:type="spellEnd"/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 فلا تبخلوا علينا </w:t>
          </w:r>
          <w:r w:rsidR="00D73CB8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ب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تلك </w:t>
          </w:r>
          <w:proofErr w:type="spellStart"/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الفرحة**</w:t>
          </w:r>
          <w:proofErr w:type="spellEnd"/>
        </w:p>
      </w:tc>
    </w:tr>
  </w:tbl>
  <w:p w:rsidR="00051974" w:rsidRDefault="000519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03" w:rsidRDefault="003F3103" w:rsidP="008D2CBB">
      <w:pPr>
        <w:spacing w:after="0" w:line="240" w:lineRule="auto"/>
      </w:pPr>
      <w:r>
        <w:separator/>
      </w:r>
    </w:p>
  </w:footnote>
  <w:footnote w:type="continuationSeparator" w:id="0">
    <w:p w:rsidR="003F3103" w:rsidRDefault="003F3103" w:rsidP="008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7521"/>
      <w:docPartObj>
        <w:docPartGallery w:val="Watermarks"/>
        <w:docPartUnique/>
      </w:docPartObj>
    </w:sdtPr>
    <w:sdtContent>
      <w:p w:rsidR="00DA1242" w:rsidRDefault="00D237C7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26774" o:spid="_x0000_s93185" type="#_x0000_t136" style="position:absolute;margin-left:0;margin-top:0;width:703.3pt;height:54.35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جعــرير عبد القادر Email :Djareraek02@yahoo.com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EE6"/>
    <w:multiLevelType w:val="hybridMultilevel"/>
    <w:tmpl w:val="70D62E40"/>
    <w:lvl w:ilvl="0" w:tplc="8D06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11C0"/>
    <w:multiLevelType w:val="hybridMultilevel"/>
    <w:tmpl w:val="CAAE06C6"/>
    <w:lvl w:ilvl="0" w:tplc="0A7801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917DA"/>
    <w:multiLevelType w:val="hybridMultilevel"/>
    <w:tmpl w:val="D1204EBC"/>
    <w:lvl w:ilvl="0" w:tplc="79B6E1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2C2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D1869"/>
    <w:multiLevelType w:val="hybridMultilevel"/>
    <w:tmpl w:val="27A427A4"/>
    <w:lvl w:ilvl="0" w:tplc="B838D3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B35F5"/>
    <w:multiLevelType w:val="hybridMultilevel"/>
    <w:tmpl w:val="C21C5436"/>
    <w:lvl w:ilvl="0" w:tplc="F38A7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55CD"/>
    <w:multiLevelType w:val="hybridMultilevel"/>
    <w:tmpl w:val="5AB6513A"/>
    <w:lvl w:ilvl="0" w:tplc="8ADCAE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339DB"/>
    <w:multiLevelType w:val="hybridMultilevel"/>
    <w:tmpl w:val="17AEBFC0"/>
    <w:lvl w:ilvl="0" w:tplc="B3F651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3A89"/>
    <w:multiLevelType w:val="hybridMultilevel"/>
    <w:tmpl w:val="F9E0D136"/>
    <w:lvl w:ilvl="0" w:tplc="8AE4E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F07FD"/>
    <w:multiLevelType w:val="hybridMultilevel"/>
    <w:tmpl w:val="61AA45B4"/>
    <w:lvl w:ilvl="0" w:tplc="56A6B4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1126"/>
    <w:multiLevelType w:val="hybridMultilevel"/>
    <w:tmpl w:val="3A7868CA"/>
    <w:lvl w:ilvl="0" w:tplc="07F0EF5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87FB9"/>
    <w:multiLevelType w:val="hybridMultilevel"/>
    <w:tmpl w:val="C7E665EA"/>
    <w:lvl w:ilvl="0" w:tplc="D86658DE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1">
    <w:nsid w:val="4E7D4C4D"/>
    <w:multiLevelType w:val="hybridMultilevel"/>
    <w:tmpl w:val="915A90CA"/>
    <w:lvl w:ilvl="0" w:tplc="297CC5C0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3C0923"/>
    <w:multiLevelType w:val="hybridMultilevel"/>
    <w:tmpl w:val="0A0E218C"/>
    <w:lvl w:ilvl="0" w:tplc="EE0C06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B68AE"/>
    <w:multiLevelType w:val="hybridMultilevel"/>
    <w:tmpl w:val="5D726080"/>
    <w:lvl w:ilvl="0" w:tplc="C0FAEE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283A"/>
    <w:multiLevelType w:val="hybridMultilevel"/>
    <w:tmpl w:val="34668232"/>
    <w:lvl w:ilvl="0" w:tplc="D6D2D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447FD"/>
    <w:multiLevelType w:val="hybridMultilevel"/>
    <w:tmpl w:val="C4EABB7A"/>
    <w:lvl w:ilvl="0" w:tplc="697AE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C0E68"/>
    <w:multiLevelType w:val="hybridMultilevel"/>
    <w:tmpl w:val="BD24BC9E"/>
    <w:lvl w:ilvl="0" w:tplc="9A88D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C38C2"/>
    <w:multiLevelType w:val="hybridMultilevel"/>
    <w:tmpl w:val="939AFC98"/>
    <w:lvl w:ilvl="0" w:tplc="8B861CC8">
      <w:start w:val="1"/>
      <w:numFmt w:val="decimal"/>
      <w:lvlText w:val="%1-"/>
      <w:lvlJc w:val="left"/>
      <w:pPr>
        <w:ind w:left="720" w:hanging="360"/>
      </w:pPr>
      <w:rPr>
        <w:rFonts w:ascii="Calibri" w:hAnsi="Calibri" w:cs="Arabic Transparent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1D07"/>
    <w:multiLevelType w:val="hybridMultilevel"/>
    <w:tmpl w:val="53EE2848"/>
    <w:lvl w:ilvl="0" w:tplc="D1A415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92C87"/>
    <w:multiLevelType w:val="hybridMultilevel"/>
    <w:tmpl w:val="5768940A"/>
    <w:lvl w:ilvl="0" w:tplc="0AAA73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83924"/>
    <w:multiLevelType w:val="hybridMultilevel"/>
    <w:tmpl w:val="F374698E"/>
    <w:lvl w:ilvl="0" w:tplc="0316AFDA">
      <w:start w:val="1"/>
      <w:numFmt w:val="decimal"/>
      <w:lvlText w:val="%1"/>
      <w:lvlJc w:val="left"/>
      <w:pPr>
        <w:ind w:left="720" w:hanging="360"/>
      </w:pPr>
      <w:rPr>
        <w:rFonts w:ascii="Calibri" w:hAnsi="Calibri" w:cs="Arabic Transparent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2600E"/>
    <w:multiLevelType w:val="hybridMultilevel"/>
    <w:tmpl w:val="24B23206"/>
    <w:lvl w:ilvl="0" w:tplc="9A4E38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E1DE4"/>
    <w:multiLevelType w:val="hybridMultilevel"/>
    <w:tmpl w:val="D32E4344"/>
    <w:lvl w:ilvl="0" w:tplc="689825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8"/>
  </w:num>
  <w:num w:numId="5">
    <w:abstractNumId w:val="21"/>
  </w:num>
  <w:num w:numId="6">
    <w:abstractNumId w:val="19"/>
  </w:num>
  <w:num w:numId="7">
    <w:abstractNumId w:val="6"/>
  </w:num>
  <w:num w:numId="8">
    <w:abstractNumId w:val="22"/>
  </w:num>
  <w:num w:numId="9">
    <w:abstractNumId w:val="15"/>
  </w:num>
  <w:num w:numId="10">
    <w:abstractNumId w:val="8"/>
  </w:num>
  <w:num w:numId="11">
    <w:abstractNumId w:val="5"/>
  </w:num>
  <w:num w:numId="12">
    <w:abstractNumId w:val="13"/>
  </w:num>
  <w:num w:numId="13">
    <w:abstractNumId w:val="10"/>
  </w:num>
  <w:num w:numId="14">
    <w:abstractNumId w:val="17"/>
  </w:num>
  <w:num w:numId="15">
    <w:abstractNumId w:val="20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9"/>
  </w:num>
  <w:num w:numId="21">
    <w:abstractNumId w:val="16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6"/>
    <o:shapelayout v:ext="edit">
      <o:idmap v:ext="edit" data="91"/>
    </o:shapelayout>
  </w:hdrShapeDefaults>
  <w:footnotePr>
    <w:footnote w:id="-1"/>
    <w:footnote w:id="0"/>
  </w:footnotePr>
  <w:endnotePr>
    <w:endnote w:id="-1"/>
    <w:endnote w:id="0"/>
  </w:endnotePr>
  <w:compat/>
  <w:rsids>
    <w:rsidRoot w:val="008D2CBB"/>
    <w:rsid w:val="000129C6"/>
    <w:rsid w:val="00047520"/>
    <w:rsid w:val="00051974"/>
    <w:rsid w:val="00053744"/>
    <w:rsid w:val="000550DE"/>
    <w:rsid w:val="00071E06"/>
    <w:rsid w:val="00081E30"/>
    <w:rsid w:val="00082A98"/>
    <w:rsid w:val="00083E49"/>
    <w:rsid w:val="000957D5"/>
    <w:rsid w:val="000A23F8"/>
    <w:rsid w:val="000B1543"/>
    <w:rsid w:val="000C493C"/>
    <w:rsid w:val="000D1A76"/>
    <w:rsid w:val="000D2723"/>
    <w:rsid w:val="000E2612"/>
    <w:rsid w:val="000E62D0"/>
    <w:rsid w:val="000F0373"/>
    <w:rsid w:val="000F1F5D"/>
    <w:rsid w:val="000F31E0"/>
    <w:rsid w:val="00104A8A"/>
    <w:rsid w:val="0011670D"/>
    <w:rsid w:val="00127CDD"/>
    <w:rsid w:val="001459C3"/>
    <w:rsid w:val="00160A64"/>
    <w:rsid w:val="00160E26"/>
    <w:rsid w:val="00185318"/>
    <w:rsid w:val="001A0F32"/>
    <w:rsid w:val="001B272A"/>
    <w:rsid w:val="001C38C9"/>
    <w:rsid w:val="001D6205"/>
    <w:rsid w:val="0020674E"/>
    <w:rsid w:val="0023067F"/>
    <w:rsid w:val="002648B8"/>
    <w:rsid w:val="00284EA5"/>
    <w:rsid w:val="002A0893"/>
    <w:rsid w:val="002B1BA3"/>
    <w:rsid w:val="002B45E1"/>
    <w:rsid w:val="00300EE4"/>
    <w:rsid w:val="00324302"/>
    <w:rsid w:val="00335770"/>
    <w:rsid w:val="00362D76"/>
    <w:rsid w:val="00376DCE"/>
    <w:rsid w:val="003B47B1"/>
    <w:rsid w:val="003B5659"/>
    <w:rsid w:val="003B5754"/>
    <w:rsid w:val="003D6CAA"/>
    <w:rsid w:val="003E1B98"/>
    <w:rsid w:val="003E22B5"/>
    <w:rsid w:val="003F01CB"/>
    <w:rsid w:val="003F3103"/>
    <w:rsid w:val="00401AD4"/>
    <w:rsid w:val="00403640"/>
    <w:rsid w:val="00413B46"/>
    <w:rsid w:val="00434480"/>
    <w:rsid w:val="00434F58"/>
    <w:rsid w:val="00435D0C"/>
    <w:rsid w:val="00450B69"/>
    <w:rsid w:val="0045754A"/>
    <w:rsid w:val="00481E14"/>
    <w:rsid w:val="00483329"/>
    <w:rsid w:val="00483C80"/>
    <w:rsid w:val="004A6EB0"/>
    <w:rsid w:val="004F3349"/>
    <w:rsid w:val="004F6979"/>
    <w:rsid w:val="00512849"/>
    <w:rsid w:val="00527D21"/>
    <w:rsid w:val="00543F6D"/>
    <w:rsid w:val="005445F6"/>
    <w:rsid w:val="00556667"/>
    <w:rsid w:val="00563BB9"/>
    <w:rsid w:val="00573B08"/>
    <w:rsid w:val="00580E1E"/>
    <w:rsid w:val="00585D3B"/>
    <w:rsid w:val="00592649"/>
    <w:rsid w:val="0059381D"/>
    <w:rsid w:val="005957A1"/>
    <w:rsid w:val="005A1CD0"/>
    <w:rsid w:val="005A3503"/>
    <w:rsid w:val="005A45C4"/>
    <w:rsid w:val="005A56B7"/>
    <w:rsid w:val="005A62E0"/>
    <w:rsid w:val="005B4B79"/>
    <w:rsid w:val="005D23C8"/>
    <w:rsid w:val="005F3737"/>
    <w:rsid w:val="00613EF1"/>
    <w:rsid w:val="006222F5"/>
    <w:rsid w:val="00631D84"/>
    <w:rsid w:val="00641D07"/>
    <w:rsid w:val="006738DE"/>
    <w:rsid w:val="00675740"/>
    <w:rsid w:val="00692E9E"/>
    <w:rsid w:val="00693297"/>
    <w:rsid w:val="006A39D1"/>
    <w:rsid w:val="006A6996"/>
    <w:rsid w:val="006B0ECB"/>
    <w:rsid w:val="006E59C0"/>
    <w:rsid w:val="00713A10"/>
    <w:rsid w:val="00716225"/>
    <w:rsid w:val="007269A4"/>
    <w:rsid w:val="007316D0"/>
    <w:rsid w:val="00735B0E"/>
    <w:rsid w:val="00740C28"/>
    <w:rsid w:val="007511BE"/>
    <w:rsid w:val="00760DBC"/>
    <w:rsid w:val="00765872"/>
    <w:rsid w:val="007659DB"/>
    <w:rsid w:val="007838F0"/>
    <w:rsid w:val="00784D2D"/>
    <w:rsid w:val="0079372B"/>
    <w:rsid w:val="007B070D"/>
    <w:rsid w:val="007B0D08"/>
    <w:rsid w:val="007B1253"/>
    <w:rsid w:val="007B4BCD"/>
    <w:rsid w:val="007B6942"/>
    <w:rsid w:val="007D11DC"/>
    <w:rsid w:val="007D3BD9"/>
    <w:rsid w:val="007E02D4"/>
    <w:rsid w:val="007E2A99"/>
    <w:rsid w:val="007F3B8C"/>
    <w:rsid w:val="007F445F"/>
    <w:rsid w:val="00802587"/>
    <w:rsid w:val="00810A79"/>
    <w:rsid w:val="00813A36"/>
    <w:rsid w:val="00814471"/>
    <w:rsid w:val="00814B02"/>
    <w:rsid w:val="008364CC"/>
    <w:rsid w:val="00851704"/>
    <w:rsid w:val="00863099"/>
    <w:rsid w:val="00874DAC"/>
    <w:rsid w:val="00876FC2"/>
    <w:rsid w:val="00881142"/>
    <w:rsid w:val="00886E14"/>
    <w:rsid w:val="00887869"/>
    <w:rsid w:val="008B4DBF"/>
    <w:rsid w:val="008B5715"/>
    <w:rsid w:val="008B5D31"/>
    <w:rsid w:val="008D1E1A"/>
    <w:rsid w:val="008D2089"/>
    <w:rsid w:val="008D2CBB"/>
    <w:rsid w:val="008D2F42"/>
    <w:rsid w:val="008F1B6D"/>
    <w:rsid w:val="009068DA"/>
    <w:rsid w:val="009318E3"/>
    <w:rsid w:val="009331B2"/>
    <w:rsid w:val="00950258"/>
    <w:rsid w:val="00953108"/>
    <w:rsid w:val="00954B1D"/>
    <w:rsid w:val="00971713"/>
    <w:rsid w:val="009805A2"/>
    <w:rsid w:val="009B16DF"/>
    <w:rsid w:val="009C165B"/>
    <w:rsid w:val="009D262A"/>
    <w:rsid w:val="009D7253"/>
    <w:rsid w:val="009F2496"/>
    <w:rsid w:val="00A06A50"/>
    <w:rsid w:val="00A11A66"/>
    <w:rsid w:val="00A232BB"/>
    <w:rsid w:val="00A27F8B"/>
    <w:rsid w:val="00A47208"/>
    <w:rsid w:val="00A554FF"/>
    <w:rsid w:val="00A636A7"/>
    <w:rsid w:val="00A671F6"/>
    <w:rsid w:val="00A678A9"/>
    <w:rsid w:val="00A77AA3"/>
    <w:rsid w:val="00A85FAA"/>
    <w:rsid w:val="00A8615E"/>
    <w:rsid w:val="00AA16F7"/>
    <w:rsid w:val="00AE0B73"/>
    <w:rsid w:val="00B120E4"/>
    <w:rsid w:val="00B1274D"/>
    <w:rsid w:val="00B2026F"/>
    <w:rsid w:val="00B276DD"/>
    <w:rsid w:val="00B308B1"/>
    <w:rsid w:val="00B555B5"/>
    <w:rsid w:val="00B560E5"/>
    <w:rsid w:val="00B6302F"/>
    <w:rsid w:val="00B64293"/>
    <w:rsid w:val="00B72750"/>
    <w:rsid w:val="00B84E39"/>
    <w:rsid w:val="00B90B17"/>
    <w:rsid w:val="00B9312C"/>
    <w:rsid w:val="00BA0D89"/>
    <w:rsid w:val="00BC3375"/>
    <w:rsid w:val="00BC637F"/>
    <w:rsid w:val="00BC6D5A"/>
    <w:rsid w:val="00C12C7D"/>
    <w:rsid w:val="00C13F4B"/>
    <w:rsid w:val="00C14A17"/>
    <w:rsid w:val="00C24255"/>
    <w:rsid w:val="00C2698D"/>
    <w:rsid w:val="00C37A33"/>
    <w:rsid w:val="00C405E4"/>
    <w:rsid w:val="00C52D8F"/>
    <w:rsid w:val="00C5643F"/>
    <w:rsid w:val="00C5670C"/>
    <w:rsid w:val="00C82D07"/>
    <w:rsid w:val="00C85EDD"/>
    <w:rsid w:val="00C94E56"/>
    <w:rsid w:val="00C962A5"/>
    <w:rsid w:val="00CB213C"/>
    <w:rsid w:val="00CB6D57"/>
    <w:rsid w:val="00CC3802"/>
    <w:rsid w:val="00CC3926"/>
    <w:rsid w:val="00CC3E13"/>
    <w:rsid w:val="00CD1A84"/>
    <w:rsid w:val="00CD6FD0"/>
    <w:rsid w:val="00CD7662"/>
    <w:rsid w:val="00CD79BB"/>
    <w:rsid w:val="00CE7330"/>
    <w:rsid w:val="00D00B06"/>
    <w:rsid w:val="00D237C7"/>
    <w:rsid w:val="00D3207E"/>
    <w:rsid w:val="00D650E8"/>
    <w:rsid w:val="00D73CB8"/>
    <w:rsid w:val="00D7558F"/>
    <w:rsid w:val="00D771F1"/>
    <w:rsid w:val="00D810DB"/>
    <w:rsid w:val="00D81F6F"/>
    <w:rsid w:val="00DA1242"/>
    <w:rsid w:val="00DC50B0"/>
    <w:rsid w:val="00DC63F8"/>
    <w:rsid w:val="00DD6113"/>
    <w:rsid w:val="00E13142"/>
    <w:rsid w:val="00E20CBD"/>
    <w:rsid w:val="00E36010"/>
    <w:rsid w:val="00E54566"/>
    <w:rsid w:val="00E6082E"/>
    <w:rsid w:val="00E60DE2"/>
    <w:rsid w:val="00E87FCD"/>
    <w:rsid w:val="00E930AA"/>
    <w:rsid w:val="00EA0EEB"/>
    <w:rsid w:val="00ED4F8E"/>
    <w:rsid w:val="00EE0DFD"/>
    <w:rsid w:val="00EF52C5"/>
    <w:rsid w:val="00F03B5E"/>
    <w:rsid w:val="00F059EB"/>
    <w:rsid w:val="00F11055"/>
    <w:rsid w:val="00F13485"/>
    <w:rsid w:val="00F1391C"/>
    <w:rsid w:val="00F17C4F"/>
    <w:rsid w:val="00F25767"/>
    <w:rsid w:val="00F371E8"/>
    <w:rsid w:val="00F44BC5"/>
    <w:rsid w:val="00F44F98"/>
    <w:rsid w:val="00F46846"/>
    <w:rsid w:val="00F7329A"/>
    <w:rsid w:val="00F759C5"/>
    <w:rsid w:val="00F80C84"/>
    <w:rsid w:val="00FA0733"/>
    <w:rsid w:val="00FC21B8"/>
    <w:rsid w:val="00FC3A7F"/>
    <w:rsid w:val="00FC70FE"/>
    <w:rsid w:val="00FD1D58"/>
    <w:rsid w:val="00FD44C7"/>
    <w:rsid w:val="00FD4E69"/>
    <w:rsid w:val="00F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E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CBB"/>
  </w:style>
  <w:style w:type="paragraph" w:styleId="Pieddepage">
    <w:name w:val="footer"/>
    <w:basedOn w:val="Normal"/>
    <w:link w:val="PieddepageCar"/>
    <w:uiPriority w:val="99"/>
    <w:unhideWhenUsed/>
    <w:rsid w:val="008D2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CBB"/>
  </w:style>
  <w:style w:type="paragraph" w:styleId="Textedebulles">
    <w:name w:val="Balloon Text"/>
    <w:basedOn w:val="Normal"/>
    <w:link w:val="TextedebullesCar"/>
    <w:uiPriority w:val="99"/>
    <w:semiHidden/>
    <w:unhideWhenUsed/>
    <w:rsid w:val="008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C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0C28"/>
    <w:pPr>
      <w:ind w:left="720"/>
      <w:contextualSpacing/>
    </w:pPr>
  </w:style>
  <w:style w:type="table" w:styleId="Grilledutableau">
    <w:name w:val="Table Grid"/>
    <w:basedOn w:val="TableauNormal"/>
    <w:rsid w:val="00BC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normal">
    <w:name w:val="danormal"/>
    <w:basedOn w:val="Normal"/>
    <w:rsid w:val="00A861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0CB1-C734-4237-BCAB-6F6B9172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Djarer  aek</cp:lastModifiedBy>
  <cp:revision>21</cp:revision>
  <cp:lastPrinted>2011-10-25T06:04:00Z</cp:lastPrinted>
  <dcterms:created xsi:type="dcterms:W3CDTF">2012-11-10T14:10:00Z</dcterms:created>
  <dcterms:modified xsi:type="dcterms:W3CDTF">2012-11-22T15:39:00Z</dcterms:modified>
</cp:coreProperties>
</file>