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13" w:rsidRDefault="00546E13" w:rsidP="00546E13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ثانوية أحمد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لولو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( سوق أهراس)                                          </w:t>
      </w:r>
      <w:r w:rsidR="00EE1C79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السنة الدراسية:2012-2013</w:t>
      </w:r>
    </w:p>
    <w:p w:rsidR="00546E13" w:rsidRDefault="00546E13" w:rsidP="00546E13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الأقسام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:3 رياضي+3 تقني رياضي                                       </w:t>
      </w:r>
      <w:r w:rsidR="00EE1C79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المدة: ساعتان </w:t>
      </w:r>
    </w:p>
    <w:p w:rsidR="00546E13" w:rsidRDefault="00546E13" w:rsidP="00546E1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                                     </w:t>
      </w:r>
      <w:r w:rsidR="00EE1C79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الاختبار الأول في مادة الفيزياء   </w:t>
      </w:r>
      <w:r w:rsidR="00EE1C79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أستاذ المادة: نشمه </w:t>
      </w:r>
    </w:p>
    <w:p w:rsidR="00546E13" w:rsidRDefault="00546E13" w:rsidP="00B37B5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التمرين الأول(0</w:t>
      </w:r>
      <w:r w:rsidR="00B37B5F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8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نقاط)</w:t>
      </w:r>
    </w:p>
    <w:p w:rsidR="00546E13" w:rsidRDefault="00546E13" w:rsidP="00546E1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حمض النمل لا لون له ، يتفاعل مع ثنائي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البروم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Br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وفق المعادلة التالية </w:t>
      </w:r>
    </w:p>
    <w:p w:rsidR="00450B81" w:rsidRDefault="00450B81" w:rsidP="00450B8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HCOOH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Theme="majorBidi" w:cstheme="majorBidi"/>
            <w:sz w:val="32"/>
            <w:szCs w:val="32"/>
            <w:lang w:bidi="ar-DZ"/>
          </w:rPr>
          <m:t>=</m:t>
        </m:r>
        <m:sSubSup>
          <m:sSubSup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Br</m:t>
            </m:r>
          </m:e>
          <m:sub>
            <m:d>
              <m:dPr>
                <m:ctrlPr>
                  <w:rPr>
                    <w:rFonts w:ascii="Cambria Math" w:hAnsiTheme="majorBidi" w:cstheme="majorBidi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Theme="majorBidi" w:hAnsiTheme="majorBidi" w:cstheme="majorBidi"/>
                <w:sz w:val="32"/>
                <w:szCs w:val="32"/>
                <w:lang w:bidi="ar-DZ"/>
              </w:rPr>
              <m:t>-</m:t>
            </m:r>
          </m:sup>
        </m:sSubSup>
      </m:oMath>
      <w:r w:rsidRPr="00450B81">
        <w:rPr>
          <w:rFonts w:asciiTheme="majorBidi" w:eastAsiaTheme="minorEastAsia" w:hAnsiTheme="majorBidi" w:cstheme="majorBidi"/>
          <w:b/>
          <w:bCs/>
          <w:sz w:val="32"/>
          <w:szCs w:val="32"/>
          <w:lang w:bidi="ar-DZ"/>
        </w:rPr>
        <w:t>+</w:t>
      </w:r>
      <m:oMath>
        <m:sSubSup>
          <m:sSubSup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H</m:t>
            </m:r>
          </m:e>
          <m:sub>
            <m:d>
              <m:dPr>
                <m:ctrlPr>
                  <w:rPr>
                    <w:rFonts w:ascii="Cambria Math" w:hAnsiTheme="majorBidi" w:cstheme="majorBidi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="Cambria Math" w:hAnsiTheme="majorBidi" w:cstheme="majorBidi"/>
                <w:sz w:val="32"/>
                <w:szCs w:val="32"/>
                <w:lang w:bidi="ar-DZ"/>
              </w:rPr>
              <m:t>+</m:t>
            </m:r>
          </m:sup>
        </m:sSubSup>
      </m:oMath>
      <w:r w:rsidRPr="00450B81">
        <w:rPr>
          <w:rFonts w:asciiTheme="majorBidi" w:eastAsiaTheme="minorEastAsia" w:hAnsiTheme="majorBidi" w:cstheme="majorBidi"/>
          <w:b/>
          <w:bCs/>
          <w:sz w:val="32"/>
          <w:szCs w:val="32"/>
          <w:lang w:bidi="ar-DZ"/>
        </w:rPr>
        <w:t>+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2</m:t>
            </m:r>
            <m:d>
              <m:dPr>
                <m:ctrlPr>
                  <w:rPr>
                    <w:rFonts w:ascii="Cambria Math" w:eastAsiaTheme="minorEastAsia" w:hAnsiTheme="majorBidi" w:cstheme="majorBidi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g</m:t>
                </m:r>
              </m:e>
            </m:d>
          </m:sub>
        </m:sSub>
      </m:oMath>
    </w:p>
    <w:p w:rsidR="00546E13" w:rsidRDefault="00450B81" w:rsidP="00411E50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لون ثنائي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البروم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411E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أحمر مسمر بينما لون حمض </w:t>
      </w:r>
      <w:proofErr w:type="spellStart"/>
      <w:r w:rsidR="00411E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البروم</w:t>
      </w:r>
      <w:proofErr w:type="spellEnd"/>
      <w:r w:rsidR="00411E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+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Br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-</m:t>
            </m:r>
          </m:sup>
        </m:sSup>
      </m:oMath>
      <w:r w:rsidR="00411E50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) شفاف .</w:t>
      </w:r>
    </w:p>
    <w:p w:rsidR="00411E50" w:rsidRDefault="00411E50" w:rsidP="00855D98">
      <w:pPr>
        <w:bidi/>
        <w:spacing w:after="0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نمزج عند اللحظة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t=0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حجما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/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=50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mL</m:t>
        </m:r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محلول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Theme="majorBidi" w:cstheme="majorBidi"/>
                <w:sz w:val="32"/>
                <w:szCs w:val="32"/>
                <w:lang w:bidi="ar-DZ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</m:sub>
        </m:sSub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DZ"/>
        </w:rPr>
        <w:t xml:space="preserve"> تركيزه المولي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=0.024mol/L</m:t>
        </m:r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DZ"/>
        </w:rPr>
        <w:t xml:space="preserve"> مع حجم </w:t>
      </w:r>
    </w:p>
    <w:p w:rsidR="0069476B" w:rsidRDefault="00411E50" w:rsidP="00CD23A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=50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mL</m:t>
        </m:r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محلول حمض النمل </w:t>
      </w:r>
      <w:r w:rsidR="007F07A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تركيزه </w:t>
      </w:r>
      <w:r w:rsidR="00CD23A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المولي</w:t>
      </w:r>
      <w:r w:rsidR="007F07A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69476B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=0.03mol/L</m:t>
        </m:r>
      </m:oMath>
    </w:p>
    <w:p w:rsidR="00411E50" w:rsidRPr="0069476B" w:rsidRDefault="0069476B" w:rsidP="0069476B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أوجد التركيز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المولي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للمتفاعلات في المزيج الابتدائي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t=0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69476B" w:rsidRDefault="0069476B" w:rsidP="0069476B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أنجز جدول تقدم التفاعل ؟</w:t>
      </w:r>
    </w:p>
    <w:p w:rsidR="00090BBD" w:rsidRPr="00090BBD" w:rsidRDefault="0069476B" w:rsidP="00971E75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بين </w:t>
      </w:r>
      <w:r w:rsidR="00090B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أن التركيز المولي لثنائي </w:t>
      </w:r>
      <w:proofErr w:type="spellStart"/>
      <w:r w:rsidR="00090B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البروم</w:t>
      </w:r>
      <w:proofErr w:type="spellEnd"/>
      <w:r w:rsidR="00090B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المزيج يحسب بالعبارة التالية 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Br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=0.012-0.416.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b>
            </m:sSub>
          </m:sub>
        </m:sSub>
      </m:oMath>
    </w:p>
    <w:p w:rsidR="00090BBD" w:rsidRDefault="00090BBD" w:rsidP="00971E75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 w:rsidRPr="00971E7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حيث </w:t>
      </w:r>
      <m:oMath>
        <m:d>
          <m:dPr>
            <m:begChr m:val="["/>
            <m:endChr m:val="]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Br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  <w:proofErr w:type="gramStart"/>
          </m:e>
        </m:d>
      </m:oMath>
      <w:r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>يمثل</w:t>
      </w:r>
      <w:proofErr w:type="gramEnd"/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تركيز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</m:oMath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في اللحظة </w:t>
      </w:r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t</w:t>
      </w:r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  <w:t xml:space="preserve"> ،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hAnsiTheme="majorBidi" w:cstheme="majorBidi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b>
            </m:sSub>
          </m:sub>
        </m:sSub>
      </m:oMath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يمثل حجم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2</m:t>
            </m:r>
          </m:sub>
        </m:sSub>
      </m:oMath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المتشكل في نفس اللحظة مقدرا بـ </w:t>
      </w:r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L</w:t>
      </w:r>
      <w:r w:rsidR="00971E75" w:rsidRPr="00971E7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971E75" w:rsidRDefault="00971E75" w:rsidP="00971E75">
      <w:pPr>
        <w:pStyle w:val="Paragraphedeliste"/>
        <w:numPr>
          <w:ilvl w:val="0"/>
          <w:numId w:val="2"/>
        </w:numPr>
        <w:bidi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نقيس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حجم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/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2</m:t>
            </m:r>
          </m:sub>
        </m:sSub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 المتشكل في لحظات مختلفة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t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فتحصلنا على النتائج التالية :</w:t>
      </w:r>
    </w:p>
    <w:tbl>
      <w:tblPr>
        <w:tblStyle w:val="Grilledutableau"/>
        <w:bidiVisual/>
        <w:tblW w:w="0" w:type="auto"/>
        <w:tblInd w:w="107" w:type="dxa"/>
        <w:tblLook w:val="04A0"/>
      </w:tblPr>
      <w:tblGrid>
        <w:gridCol w:w="846"/>
        <w:gridCol w:w="987"/>
        <w:gridCol w:w="986"/>
        <w:gridCol w:w="987"/>
        <w:gridCol w:w="986"/>
        <w:gridCol w:w="987"/>
        <w:gridCol w:w="986"/>
        <w:gridCol w:w="987"/>
        <w:gridCol w:w="987"/>
        <w:gridCol w:w="2086"/>
      </w:tblGrid>
      <w:tr w:rsidR="00E26B2E" w:rsidTr="00EE1C79">
        <w:tc>
          <w:tcPr>
            <w:tcW w:w="84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400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350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300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250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200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150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100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0</w:t>
            </w:r>
          </w:p>
        </w:tc>
        <w:tc>
          <w:tcPr>
            <w:tcW w:w="2086" w:type="dxa"/>
          </w:tcPr>
          <w:p w:rsidR="00971E75" w:rsidRPr="00971E75" w:rsidRDefault="00971E75" w:rsidP="00971E75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DZ"/>
              </w:rPr>
              <w:t>t(s)</w:t>
            </w:r>
          </w:p>
        </w:tc>
      </w:tr>
      <w:tr w:rsidR="00E26B2E" w:rsidTr="00EE1C79">
        <w:tc>
          <w:tcPr>
            <w:tcW w:w="84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21.70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20.40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18.72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16.80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14.50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11.76</w:t>
            </w:r>
          </w:p>
        </w:tc>
        <w:tc>
          <w:tcPr>
            <w:tcW w:w="986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8.50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4.56</w:t>
            </w:r>
          </w:p>
        </w:tc>
        <w:tc>
          <w:tcPr>
            <w:tcW w:w="987" w:type="dxa"/>
          </w:tcPr>
          <w:p w:rsidR="00971E75" w:rsidRDefault="00E26B2E" w:rsidP="00E26B2E">
            <w:pPr>
              <w:pStyle w:val="Paragraphedeliste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0</w:t>
            </w:r>
          </w:p>
        </w:tc>
        <w:tc>
          <w:tcPr>
            <w:tcW w:w="2086" w:type="dxa"/>
          </w:tcPr>
          <w:p w:rsidR="00971E75" w:rsidRDefault="00520029" w:rsidP="00971E75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val="en-US" w:bidi="ar-DZ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8"/>
                          <w:szCs w:val="28"/>
                          <w:lang w:val="en-US"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val="en-US" w:bidi="ar-DZ"/>
                        </w:rPr>
                        <m:t>CO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val="en-US" w:bidi="ar-DZ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val="en-US" w:bidi="ar-DZ"/>
                </w:rPr>
                <m:t>(mL</m:t>
              </m:r>
            </m:oMath>
            <w:r w:rsidR="00971E75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bidi="ar-DZ"/>
              </w:rPr>
              <w:t>)</w:t>
            </w:r>
          </w:p>
        </w:tc>
      </w:tr>
      <w:tr w:rsidR="00E26B2E" w:rsidTr="00EE1C79">
        <w:tc>
          <w:tcPr>
            <w:tcW w:w="846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7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6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7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6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7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6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7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7" w:type="dxa"/>
          </w:tcPr>
          <w:p w:rsidR="00971E75" w:rsidRDefault="00971E75" w:rsidP="00971E75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086" w:type="dxa"/>
          </w:tcPr>
          <w:p w:rsidR="00971E75" w:rsidRDefault="00520029" w:rsidP="00971E75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Br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(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mmol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)</m:t>
                </m:r>
              </m:oMath>
            </m:oMathPara>
          </w:p>
        </w:tc>
      </w:tr>
    </w:tbl>
    <w:p w:rsidR="00971E75" w:rsidRDefault="00F92D4D" w:rsidP="002C21B8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أ/ أكمل الجدول السابق؟</w:t>
      </w:r>
    </w:p>
    <w:p w:rsidR="00F92D4D" w:rsidRPr="00F92D4D" w:rsidRDefault="00520029" w:rsidP="002C21B8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7pt;margin-top:10pt;width:26.25pt;height:0;z-index:251658240" o:connectortype="straight">
            <v:stroke endarrow="block"/>
          </v:shape>
        </w:pict>
      </w:r>
      <w:r w:rsidRPr="00520029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27" type="#_x0000_t32" style="position:absolute;left:0;text-align:left;margin-left:222.45pt;margin-top:10pt;width:26.25pt;height:0;z-index:251659264" o:connectortype="straight">
            <v:stroke endarrow="block"/>
          </v:shape>
        </w:pict>
      </w:r>
      <w:r w:rsidR="00F92D4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ب/ أرسم على ورق ميليمتري البيان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Br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  <w:proofErr w:type="gramStart"/>
              </m:sub>
            </m:sSub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</m:t>
        </m:r>
        <w:proofErr w:type="gramEnd"/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</m:e>
        </m:d>
      </m:oMath>
      <w:r w:rsidR="00F92D4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سلم الرسم :</w:t>
      </w:r>
      <w:r w:rsidR="00F92D4D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1cm</w:t>
      </w:r>
      <w:r w:rsidR="00270114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</w:t>
      </w:r>
      <w:r w:rsidR="00F92D4D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       50s</w:t>
      </w:r>
      <w:r w:rsidR="00F92D4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>،</w:t>
      </w:r>
      <w:r w:rsidR="00F92D4D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1cm</w:t>
      </w:r>
      <w:r w:rsidR="00270114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</w:t>
      </w:r>
      <w:r w:rsidR="00F92D4D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       1mmol/L</w:t>
      </w:r>
      <w:r w:rsidR="00270114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971E75" w:rsidRDefault="002C21B8" w:rsidP="00472365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جـ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/ </w:t>
      </w:r>
      <w:r w:rsidR="0047236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احسب سرعة اختفاء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</m:oMath>
      <w:r w:rsidR="00472365" w:rsidRPr="00472365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في اللحظة </w:t>
      </w:r>
      <w:r w:rsidR="00472365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t=50s</w:t>
      </w:r>
      <w:r w:rsidR="00472365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واستنتج سرعة تشكل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Br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-</m:t>
            </m:r>
          </m:sup>
        </m:sSup>
      </m:oMath>
      <w:r w:rsidR="00472365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>في نفس اللحظة ؟</w:t>
      </w:r>
    </w:p>
    <w:p w:rsidR="00472365" w:rsidRPr="00472365" w:rsidRDefault="00472365" w:rsidP="0029437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د/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>عرف</w:t>
      </w:r>
      <w:proofErr w:type="gramEnd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 زمن نصف التفاعل و استنتج قيمته ؟</w:t>
      </w:r>
    </w:p>
    <w:p w:rsidR="00294374" w:rsidRDefault="00472365" w:rsidP="008B788D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هـ/ احسب حجم غاز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2</m:t>
            </m:r>
          </m:sub>
        </m:sSub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 المتشكل لحظة اختفاء لون محلول ثنائي البروم ؟</w:t>
      </w:r>
    </w:p>
    <w:p w:rsidR="00294374" w:rsidRDefault="00294374" w:rsidP="00EE1C79">
      <w:pPr>
        <w:bidi/>
        <w:ind w:left="-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نعطي: الحجم المولي للغازات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=24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l/mol</m:t>
        </m:r>
      </m:oMath>
    </w:p>
    <w:p w:rsidR="0069476B" w:rsidRDefault="00294374" w:rsidP="008B788D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التمرين الثاني(06 نقاط)</w:t>
      </w:r>
    </w:p>
    <w:p w:rsidR="00294374" w:rsidRDefault="008B788D" w:rsidP="008B788D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دارة كهربائية تحتوي على العناصر التالية مربوطة على التسلسل :</w:t>
      </w:r>
    </w:p>
    <w:p w:rsidR="008B788D" w:rsidRDefault="008B788D" w:rsidP="009A1EAB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مولد مثالي لتوتر المستمر توتره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مكثفة سعتها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قاطعة ، ناقلان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أوميان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(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) حيث :</w:t>
      </w:r>
    </w:p>
    <w:p w:rsidR="009A1EAB" w:rsidRPr="009A1EAB" w:rsidRDefault="009A1EAB" w:rsidP="009A1EAB">
      <w:pPr>
        <w:tabs>
          <w:tab w:val="left" w:pos="7995"/>
          <w:tab w:val="right" w:pos="10914"/>
        </w:tabs>
        <w:spacing w:after="0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sz w:val="28"/>
          <w:szCs w:val="28"/>
          <w:rtl/>
          <w:lang w:bidi="ar-DZ"/>
        </w:rPr>
        <w:t xml:space="preserve"> ( أنظر الشكل-1).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=4kΩ 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،</m:t>
        </m:r>
      </m:oMath>
      <w:r w:rsidRPr="009A1EAB"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=1k Ω        </m:t>
        </m:r>
      </m:oMath>
    </w:p>
    <w:p w:rsidR="009A1EAB" w:rsidRPr="006B5CCC" w:rsidRDefault="00520029" w:rsidP="000607AD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20029">
        <w:rPr>
          <w:noProof/>
          <w:lang w:eastAsia="fr-FR"/>
        </w:rPr>
        <w:pict>
          <v:rect id="_x0000_s1055" style="position:absolute;left:0;text-align:left;margin-left:37.95pt;margin-top:129.55pt;width:48pt;height:39pt;z-index:251680768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N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60" style="position:absolute;left:0;text-align:left;margin-left:181.95pt;margin-top:75.6pt;width:48pt;height:39pt;z-index:251685888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shape id="_x0000_s1036" type="#_x0000_t32" style="position:absolute;left:0;text-align:left;margin-left:236.7pt;margin-top:44.1pt;width:0;height:36.35pt;z-index:251668480" o:connectortype="straight" strokeweight="1.5pt"/>
        </w:pict>
      </w:r>
      <w:r w:rsidRPr="00520029">
        <w:rPr>
          <w:noProof/>
          <w:lang w:eastAsia="fr-FR"/>
        </w:rPr>
        <w:pict>
          <v:shape id="_x0000_s1037" type="#_x0000_t32" style="position:absolute;left:0;text-align:left;margin-left:220.2pt;margin-top:80.45pt;width:28.5pt;height:0;z-index:251669504" o:connectortype="straight" strokeweight="1.5pt"/>
        </w:pict>
      </w:r>
      <w:r w:rsidRPr="00520029">
        <w:rPr>
          <w:noProof/>
          <w:lang w:eastAsia="fr-FR"/>
        </w:rPr>
        <w:pict>
          <v:shape id="_x0000_s1038" type="#_x0000_t32" style="position:absolute;left:0;text-align:left;margin-left:220.2pt;margin-top:94.3pt;width:28.5pt;height:0;z-index:251670528" o:connectortype="straight" strokeweight="1.5pt"/>
        </w:pict>
      </w:r>
      <w:r w:rsidRPr="00520029">
        <w:rPr>
          <w:noProof/>
          <w:lang w:eastAsia="fr-FR"/>
        </w:rPr>
        <w:pict>
          <v:shape id="_x0000_s1040" type="#_x0000_t32" style="position:absolute;left:0;text-align:left;margin-left:236.7pt;margin-top:94.3pt;width:.05pt;height:35.3pt;z-index:251671552" o:connectortype="straight" strokeweight="1.5pt"/>
        </w:pict>
      </w:r>
      <w:r w:rsidRPr="00520029">
        <w:rPr>
          <w:noProof/>
          <w:lang w:eastAsia="fr-FR"/>
        </w:rPr>
        <w:pict>
          <v:oval id="_x0000_s1029" style="position:absolute;left:0;text-align:left;margin-left:52.95pt;margin-top:75.6pt;width:24.8pt;height:24.75pt;z-index:251661312" strokeweight="1.5pt"/>
        </w:pict>
      </w:r>
      <w:r w:rsidRPr="00520029">
        <w:rPr>
          <w:noProof/>
          <w:lang w:eastAsia="fr-FR"/>
        </w:rPr>
        <w:pict>
          <v:shape id="_x0000_s1063" type="#_x0000_t32" style="position:absolute;left:0;text-align:left;margin-left:46.2pt;margin-top:57.6pt;width:0;height:58.5pt;flip:y;z-index:251688960" o:connectortype="straight">
            <v:stroke endarrow="block"/>
          </v:shape>
        </w:pict>
      </w:r>
      <w:r w:rsidRPr="00520029">
        <w:rPr>
          <w:noProof/>
          <w:lang w:eastAsia="fr-FR"/>
        </w:rPr>
        <w:pict>
          <v:rect id="_x0000_s1062" style="position:absolute;left:0;text-align:left;margin-left:4.95pt;margin-top:72.6pt;width:48pt;height:39pt;z-index:251687936" filled="f" stroked="f">
            <v:textbox>
              <w:txbxContent>
                <w:p w:rsidR="00BE6968" w:rsidRPr="004C2751" w:rsidRDefault="00BE6968" w:rsidP="00BE6968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E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61" style="position:absolute;left:0;text-align:left;margin-left:85.2pt;margin-top:22.35pt;width:48pt;height:39pt;z-index:251686912" filled="f" stroked="f">
            <v:textbox>
              <w:txbxContent>
                <w:p w:rsidR="002369CC" w:rsidRPr="004C2751" w:rsidRDefault="002369CC" w:rsidP="002369CC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K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9" style="position:absolute;left:0;text-align:left;margin-left:155.7pt;margin-top:134.1pt;width:48pt;height:39pt;z-index:251684864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8" style="position:absolute;left:0;text-align:left;margin-left:155.75pt;margin-top:49.35pt;width:48pt;height:39pt;z-index:251683840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6" style="position:absolute;left:0;text-align:left;margin-left:215.7pt;margin-top:22.35pt;width:48pt;height:39pt;z-index:251681792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7" style="position:absolute;left:0;text-align:left;margin-left:208.2pt;margin-top:125.1pt;width:48pt;height:39pt;z-index:251682816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4" style="position:absolute;left:0;text-align:left;margin-left:33.45pt;margin-top:22.35pt;width:48pt;height:39pt;z-index:251679744" filled="f" stroked="f">
            <v:textbox>
              <w:txbxContent>
                <w:p w:rsidR="004C2751" w:rsidRPr="004C2751" w:rsidRDefault="004C2751" w:rsidP="004C2751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C275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p</w:t>
                  </w: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2" style="position:absolute;left:0;text-align:left;margin-left:208.2pt;margin-top:111.6pt;width:48pt;height:39pt;z-index:251677696" filled="f" stroked="f">
            <v:textbox>
              <w:txbxContent>
                <w:p w:rsidR="004C2751" w:rsidRDefault="004C2751" w:rsidP="004C2751">
                  <w:pPr>
                    <w:pStyle w:val="Paragraphedeliste"/>
                    <w:numPr>
                      <w:ilvl w:val="0"/>
                      <w:numId w:val="4"/>
                    </w:numPr>
                  </w:pP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1" style="position:absolute;left:0;text-align:left;margin-left:208.2pt;margin-top:27.6pt;width:48pt;height:39pt;z-index:251676672" filled="f" stroked="f">
            <v:textbox>
              <w:txbxContent>
                <w:p w:rsidR="004C2751" w:rsidRDefault="004C2751" w:rsidP="004C2751">
                  <w:pPr>
                    <w:pStyle w:val="Paragraphedeliste"/>
                    <w:numPr>
                      <w:ilvl w:val="0"/>
                      <w:numId w:val="4"/>
                    </w:numPr>
                  </w:pP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0" style="position:absolute;left:0;text-align:left;margin-left:37.95pt;margin-top:111.6pt;width:48pt;height:39pt;z-index:251675648" filled="f" stroked="f">
            <v:textbox>
              <w:txbxContent>
                <w:p w:rsidR="004C2751" w:rsidRDefault="004C2751" w:rsidP="004C2751">
                  <w:pPr>
                    <w:pStyle w:val="Paragraphedeliste"/>
                    <w:numPr>
                      <w:ilvl w:val="0"/>
                      <w:numId w:val="4"/>
                    </w:numPr>
                  </w:pP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rect id="_x0000_s1053" style="position:absolute;left:0;text-align:left;margin-left:37.95pt;margin-top:27.6pt;width:48pt;height:39pt;z-index:251678720" filled="f" stroked="f">
            <v:textbox>
              <w:txbxContent>
                <w:p w:rsidR="004C2751" w:rsidRDefault="004C2751" w:rsidP="004C2751">
                  <w:pPr>
                    <w:pStyle w:val="Paragraphedeliste"/>
                    <w:numPr>
                      <w:ilvl w:val="0"/>
                      <w:numId w:val="4"/>
                    </w:numPr>
                  </w:pPr>
                </w:p>
              </w:txbxContent>
            </v:textbox>
          </v:rect>
        </w:pict>
      </w:r>
      <w:r w:rsidRPr="00520029">
        <w:rPr>
          <w:noProof/>
          <w:lang w:eastAsia="fr-FR"/>
        </w:rPr>
        <w:pict>
          <v:shape id="_x0000_s1031" type="#_x0000_t32" style="position:absolute;left:0;text-align:left;margin-left:65.7pt;margin-top:44.1pt;width:51pt;height:0;z-index:251663360" o:connectortype="straight"/>
        </w:pict>
      </w:r>
      <w:r w:rsidRPr="00520029">
        <w:rPr>
          <w:noProof/>
          <w:lang w:eastAsia="fr-FR"/>
        </w:rPr>
        <w:pict>
          <v:shape id="_x0000_s1043" type="#_x0000_t32" style="position:absolute;left:0;text-align:left;margin-left:203.75pt;margin-top:129.6pt;width:33pt;height:.05pt;z-index:251674624" o:connectortype="straight"/>
        </w:pict>
      </w:r>
      <w:r w:rsidRPr="00520029">
        <w:rPr>
          <w:noProof/>
          <w:lang w:eastAsia="fr-FR"/>
        </w:rPr>
        <w:pict>
          <v:rect id="_x0000_s1042" style="position:absolute;left:0;text-align:left;margin-left:167.7pt;margin-top:119.85pt;width:36pt;height:18pt;z-index:251673600" strokeweight="1.5pt"/>
        </w:pict>
      </w:r>
      <w:r w:rsidRPr="00520029">
        <w:rPr>
          <w:noProof/>
          <w:lang w:eastAsia="fr-FR"/>
        </w:rPr>
        <w:pict>
          <v:shape id="_x0000_s1041" type="#_x0000_t32" style="position:absolute;left:0;text-align:left;margin-left:65.7pt;margin-top:129.55pt;width:102pt;height:.05pt;z-index:251672576" o:connectortype="straight" strokeweight="1.5pt"/>
        </w:pict>
      </w:r>
      <w:r w:rsidRPr="00520029">
        <w:rPr>
          <w:noProof/>
          <w:lang w:eastAsia="fr-FR"/>
        </w:rPr>
        <w:pict>
          <v:shape id="_x0000_s1030" type="#_x0000_t32" style="position:absolute;left:0;text-align:left;margin-left:65.7pt;margin-top:44.1pt;width:.75pt;height:85.45pt;z-index:251662336" o:connectortype="straight" strokeweight="1.5pt"/>
        </w:pict>
      </w:r>
      <w:r w:rsidRPr="00520029">
        <w:rPr>
          <w:noProof/>
          <w:lang w:eastAsia="fr-FR"/>
        </w:rPr>
        <w:pict>
          <v:shape id="_x0000_s1035" type="#_x0000_t32" style="position:absolute;left:0;text-align:left;margin-left:203.7pt;margin-top:44.1pt;width:33pt;height:0;z-index:251667456" o:connectortype="straight"/>
        </w:pict>
      </w:r>
      <w:r w:rsidRPr="00520029">
        <w:rPr>
          <w:noProof/>
          <w:lang w:eastAsia="fr-FR"/>
        </w:rPr>
        <w:pict>
          <v:rect id="_x0000_s1034" style="position:absolute;left:0;text-align:left;margin-left:167.7pt;margin-top:35.85pt;width:36pt;height:18pt;z-index:251666432" strokeweight="1.5pt"/>
        </w:pict>
      </w:r>
      <w:r w:rsidRPr="00520029">
        <w:rPr>
          <w:noProof/>
          <w:lang w:eastAsia="fr-FR"/>
        </w:rPr>
        <w:pict>
          <v:shape id="_x0000_s1033" type="#_x0000_t32" style="position:absolute;left:0;text-align:left;margin-left:136.95pt;margin-top:44.1pt;width:30.75pt;height:0;z-index:251665408" o:connectortype="straight" strokeweight="1.5pt"/>
        </w:pict>
      </w:r>
      <w:r w:rsidRPr="00520029">
        <w:rPr>
          <w:noProof/>
          <w:lang w:eastAsia="fr-FR"/>
        </w:rPr>
        <w:pict>
          <v:shape id="_x0000_s1032" type="#_x0000_t32" style="position:absolute;left:0;text-align:left;margin-left:116.7pt;margin-top:31.35pt;width:16.5pt;height:12.75pt;flip:y;z-index:251664384" o:connectortype="straight"/>
        </w:pic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اللحظة </w:t>
      </w:r>
      <w:r w:rsidR="000607AD">
        <w:rPr>
          <w:rFonts w:asciiTheme="majorBidi" w:hAnsiTheme="majorBidi" w:cstheme="majorBidi"/>
          <w:b/>
          <w:bCs/>
          <w:sz w:val="28"/>
          <w:szCs w:val="28"/>
          <w:lang w:bidi="ar-DZ"/>
        </w:rPr>
        <w:t>t=0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نغلق القاطعة . أعط العبارات الحرفية للتوترات </w:t>
      </w:r>
      <w:r w:rsidR="000607AD">
        <w:rPr>
          <w:rFonts w:asciiTheme="majorBidi" w:hAnsiTheme="majorBidi" w:cstheme="majorBidi"/>
          <w:b/>
          <w:bCs/>
          <w:sz w:val="28"/>
          <w:szCs w:val="28"/>
          <w:lang w:bidi="ar-DZ"/>
        </w:rPr>
        <w:t>U</w:t>
      </w:r>
      <w:r w:rsidR="000607A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PN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val="en-US" w:bidi="ar-DZ"/>
        </w:rPr>
        <w:t xml:space="preserve"> 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="000607AD">
        <w:rPr>
          <w:rFonts w:asciiTheme="majorBidi" w:hAnsiTheme="majorBidi" w:cstheme="majorBidi"/>
          <w:b/>
          <w:bCs/>
          <w:sz w:val="28"/>
          <w:szCs w:val="28"/>
          <w:lang w:bidi="ar-DZ"/>
        </w:rPr>
        <w:t>U</w:t>
      </w:r>
      <w:r w:rsidR="000607A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PA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val="en-US" w:bidi="ar-DZ"/>
        </w:rPr>
        <w:t xml:space="preserve"> 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="000607AD">
        <w:rPr>
          <w:rFonts w:asciiTheme="majorBidi" w:hAnsiTheme="majorBidi" w:cstheme="majorBidi"/>
          <w:b/>
          <w:bCs/>
          <w:sz w:val="28"/>
          <w:szCs w:val="28"/>
          <w:lang w:bidi="ar-DZ"/>
        </w:rPr>
        <w:t>U</w:t>
      </w:r>
      <w:r w:rsidR="000607A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AB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</w:t>
      </w:r>
      <w:r w:rsidR="000607AD">
        <w:rPr>
          <w:rFonts w:asciiTheme="majorBidi" w:hAnsiTheme="majorBidi" w:cstheme="majorBidi"/>
          <w:b/>
          <w:bCs/>
          <w:sz w:val="28"/>
          <w:szCs w:val="28"/>
          <w:lang w:bidi="ar-DZ"/>
        </w:rPr>
        <w:t>U</w:t>
      </w:r>
      <w:r w:rsidR="000607A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BN</w:t>
      </w:r>
      <w:r w:rsidR="000607A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6B5CCC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6B5CCC" w:rsidRDefault="00520029" w:rsidP="006B5CCC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2002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45pt;margin-top:3.85pt;width:254.25pt;height:135.75pt;z-index:251660288">
            <v:textbox style="mso-next-textbox:#_x0000_s1028">
              <w:txbxContent>
                <w:p w:rsidR="00D36E75" w:rsidRDefault="00D36E75"/>
              </w:txbxContent>
            </v:textbox>
          </v:shape>
        </w:pict>
      </w:r>
      <w:r w:rsidR="006B5C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بتطبيق قانون جمع التوترات بين </w:t>
      </w:r>
      <w:proofErr w:type="gramStart"/>
      <w:r w:rsidR="006B5C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أن :</w:t>
      </w:r>
      <w:proofErr w:type="gramEnd"/>
    </w:p>
    <w:p w:rsidR="00DE27BD" w:rsidRDefault="00520029" w:rsidP="006B5CCC">
      <w:pPr>
        <w:bidi/>
        <w:spacing w:after="0"/>
        <w:ind w:left="360"/>
        <w:rPr>
          <w:rFonts w:asciiTheme="majorBidi" w:hAnsiTheme="majorBidi" w:cstheme="majorBidi"/>
          <w:b/>
          <w:bCs/>
          <w:iCs/>
          <w:sz w:val="28"/>
          <w:szCs w:val="28"/>
          <w:lang w:bidi="ar-DZ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36"/>
                <w:szCs w:val="36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DZ"/>
              </w:rPr>
              <m:t>dq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DZ"/>
              </w:rPr>
              <m:t>dt</m:t>
            </m:r>
          </m:den>
        </m:f>
      </m:oMath>
      <w:r w:rsidR="00DE27BD" w:rsidRPr="00DE27BD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DZ"/>
        </w:rPr>
        <w:t>+aq-b=</w:t>
      </w:r>
      <w:r w:rsidR="00D65B1B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DZ"/>
        </w:rPr>
        <w:t xml:space="preserve"> </w:t>
      </w:r>
      <w:r w:rsidR="00DE27BD" w:rsidRPr="00DE27BD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DZ"/>
        </w:rPr>
        <w:t>0</w:t>
      </w:r>
      <w:r w:rsidR="006B5CCC" w:rsidRPr="00DE27BD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DZ"/>
        </w:rPr>
        <w:t xml:space="preserve">               </w:t>
      </w:r>
    </w:p>
    <w:p w:rsidR="006B5CCC" w:rsidRDefault="00B73938" w:rsidP="00DE27BD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ثم عين كلا من الثابتين </w:t>
      </w:r>
      <w:r w:rsidR="00DE27BD"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</w:t>
      </w:r>
      <w:r w:rsidR="00DE27BD">
        <w:rPr>
          <w:rFonts w:asciiTheme="majorBidi" w:hAnsiTheme="majorBidi" w:cstheme="majorBidi"/>
          <w:b/>
          <w:bCs/>
          <w:sz w:val="28"/>
          <w:szCs w:val="28"/>
          <w:lang w:bidi="ar-DZ"/>
        </w:rPr>
        <w:t>b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DE27BD" w:rsidRDefault="00DE27BD" w:rsidP="00DE27BD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إذا كانت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العبارة :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q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=α(1-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-βt</m:t>
            </m:r>
          </m:sup>
        </m:sSup>
      </m:oMath>
    </w:p>
    <w:p w:rsidR="00DE27BD" w:rsidRDefault="00B73938" w:rsidP="00DE27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حلا للمعادلة التفاضلية السابقة ، عين كلا من </w:t>
      </w:r>
      <w:r w:rsidR="00DE27BD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α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</w:t>
      </w:r>
      <w:r w:rsidR="00DE27BD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β</w:t>
      </w:r>
      <w:r w:rsidR="00DE27B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0B4955" w:rsidRDefault="00520029" w:rsidP="00DE27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366" style="position:absolute;left:0;text-align:left;margin-left:77.75pt;margin-top:25.75pt;width:104.2pt;height:26pt;z-index:251876352" filled="f" stroked="f">
            <v:textbox>
              <w:txbxContent>
                <w:p w:rsidR="00171549" w:rsidRDefault="00171549" w:rsidP="00171549">
                  <w:pPr>
                    <w:bidi/>
                  </w:pPr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-1)</w:t>
                  </w:r>
                </w:p>
              </w:txbxContent>
            </v:textbox>
          </v:rect>
        </w:pict>
      </w:r>
    </w:p>
    <w:p w:rsidR="000B4955" w:rsidRDefault="000B4955" w:rsidP="000B495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الصفحة(1 من 3)</w:t>
      </w:r>
    </w:p>
    <w:p w:rsidR="00DE27BD" w:rsidRDefault="002004D2" w:rsidP="002004D2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lastRenderedPageBreak/>
        <w:t xml:space="preserve">بالاعتماد على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الشكل-2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عين كلا من :</w:t>
      </w:r>
    </w:p>
    <w:p w:rsidR="000B418D" w:rsidRPr="000B4955" w:rsidRDefault="002004D2" w:rsidP="000B4955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ثابت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الزمن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- سعة المكثفة ،- قيمة التوتر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</w:p>
    <w:p w:rsidR="002004D2" w:rsidRDefault="002004D2" w:rsidP="002004D2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أعط العبارة اللحظية للطاقة المخزنة في المكثفة ثم احسب قيمتها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العظمى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2004D2" w:rsidRPr="000B418D" w:rsidRDefault="00520029" w:rsidP="002004D2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340" style="position:absolute;left:0;text-align:left;margin-left:25.2pt;margin-top:8.4pt;width:65.25pt;height:48.45pt;z-index:251853824" filled="f" stroked="f">
            <v:textbox>
              <w:txbxContent>
                <w:p w:rsidR="00BD5AA1" w:rsidRPr="00BD5AA1" w:rsidRDefault="00520029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dq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dt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(A)</m:t>
                      </m:r>
                    </m:oMath>
                  </m:oMathPara>
                </w:p>
              </w:txbxContent>
            </v:textbox>
          </v:rect>
        </w:pict>
      </w:r>
      <w:r w:rsidR="002004D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أوجد العلاقة الرياضية بين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</m:e>
          <m:sub>
            <m:box>
              <m:box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  <w:lang w:val="en-US"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2</m:t>
                    </m:r>
                  </m:den>
                </m:f>
              </m:e>
            </m:box>
          </m:sub>
        </m:sSub>
      </m:oMath>
      <w:r w:rsidR="002004D2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وثابت الزمن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val="en-US" w:bidi="ar-DZ"/>
          </w:rPr>
          <m:t>ζ</m:t>
        </m:r>
      </m:oMath>
      <w:r w:rsidR="00D04825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  <w:r w:rsidR="0057415E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ثم أحسب قيمة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</m:e>
          <m:sub>
            <m:box>
              <m:box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  <w:lang w:val="en-US"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2</m:t>
                    </m:r>
                  </m:den>
                </m:f>
              </m:e>
            </m:box>
          </m:sub>
        </m:sSub>
      </m:oMath>
      <w:r w:rsidR="0057415E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0B418D" w:rsidRDefault="00520029" w:rsidP="000B418D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group id="_x0000_s1339" style="position:absolute;left:0;text-align:left;margin-left:31.35pt;margin-top:13.65pt;width:251.5pt;height:225.95pt;z-index:251852800" coordorigin="2108,3371" coordsize="5030,4519">
            <v:line id="_x0000_s1181" style="position:absolute;flip:y" from="2777,3530" to="2777,7520" strokecolor="red" strokeweight=".2pt"/>
            <v:line id="_x0000_s1182" style="position:absolute;flip:y" from="2834,3530" to="2834,7520" strokecolor="red" strokeweight=".2pt"/>
            <v:line id="_x0000_s1183" style="position:absolute;flip:y" from="2891,3530" to="2891,7520" strokecolor="red" strokeweight=".2pt"/>
            <v:line id="_x0000_s1184" style="position:absolute;flip:y" from="2948,3530" to="2948,7520" strokecolor="red" strokeweight=".2pt"/>
            <v:line id="_x0000_s1185" style="position:absolute;flip:y" from="3005,3530" to="3005,7520" strokecolor="red" strokeweight=".2pt"/>
            <v:line id="_x0000_s1186" style="position:absolute;flip:y" from="3062,3530" to="3062,7520" strokecolor="red" strokeweight=".2pt"/>
            <v:line id="_x0000_s1187" style="position:absolute;flip:y" from="3119,3530" to="3119,7520" strokecolor="red" strokeweight=".2pt"/>
            <v:line id="_x0000_s1188" style="position:absolute;flip:y" from="3176,3530" to="3176,7520" strokecolor="red" strokeweight=".2pt"/>
            <v:line id="_x0000_s1189" style="position:absolute;flip:y" from="3233,3530" to="3233,7520" strokecolor="red" strokeweight=".2pt"/>
            <v:line id="_x0000_s1190" style="position:absolute;flip:y" from="3347,3530" to="3347,7520" strokecolor="red" strokeweight=".2pt"/>
            <v:line id="_x0000_s1191" style="position:absolute;flip:y" from="3404,3530" to="3404,7520" strokecolor="red" strokeweight=".2pt"/>
            <v:line id="_x0000_s1192" style="position:absolute;flip:y" from="3461,3530" to="3461,7520" strokecolor="red" strokeweight=".2pt"/>
            <v:line id="_x0000_s1193" style="position:absolute;flip:y" from="3518,3530" to="3518,7520" strokecolor="red" strokeweight=".2pt"/>
            <v:line id="_x0000_s1194" style="position:absolute;flip:y" from="3575,3530" to="3575,7520" strokecolor="red" strokeweight=".2pt"/>
            <v:line id="_x0000_s1195" style="position:absolute;flip:y" from="3632,3530" to="3632,7520" strokecolor="red" strokeweight=".2pt"/>
            <v:line id="_x0000_s1196" style="position:absolute;flip:y" from="3689,3530" to="3689,7520" strokecolor="red" strokeweight=".2pt"/>
            <v:line id="_x0000_s1197" style="position:absolute;flip:y" from="3746,3530" to="3746,7520" strokecolor="red" strokeweight=".2pt"/>
            <v:line id="_x0000_s1198" style="position:absolute;flip:y" from="3803,3530" to="3803,7520" strokecolor="red" strokeweight=".2pt"/>
            <v:line id="_x0000_s1199" style="position:absolute;flip:y" from="3917,3530" to="3917,7520" strokecolor="red" strokeweight=".2pt"/>
            <v:line id="_x0000_s1200" style="position:absolute;flip:y" from="3974,3530" to="3974,7520" strokecolor="red" strokeweight=".2pt"/>
            <v:line id="_x0000_s1201" style="position:absolute;flip:y" from="4031,3530" to="4031,7520" strokecolor="red" strokeweight=".2pt"/>
            <v:line id="_x0000_s1202" style="position:absolute;flip:y" from="4088,3530" to="4088,7520" strokecolor="red" strokeweight=".2pt"/>
            <v:line id="_x0000_s1203" style="position:absolute;flip:y" from="4145,3530" to="4145,7520" strokecolor="red" strokeweight=".2pt"/>
            <v:line id="_x0000_s1204" style="position:absolute;flip:y" from="4202,3530" to="4202,7520" strokecolor="red" strokeweight=".2pt"/>
            <v:line id="_x0000_s1205" style="position:absolute;flip:y" from="4259,3530" to="4259,7520" strokecolor="red" strokeweight=".2pt"/>
            <v:line id="_x0000_s1206" style="position:absolute;flip:y" from="4316,3530" to="4316,7520" strokecolor="red" strokeweight=".2pt"/>
            <v:line id="_x0000_s1207" style="position:absolute;flip:y" from="4373,3530" to="4373,7520" strokecolor="red" strokeweight=".2pt"/>
            <v:line id="_x0000_s1208" style="position:absolute;flip:y" from="4487,3530" to="4487,7520" strokecolor="red" strokeweight=".2pt"/>
            <v:line id="_x0000_s1209" style="position:absolute;flip:y" from="4544,3530" to="4544,7520" strokecolor="red" strokeweight=".2pt"/>
            <v:line id="_x0000_s1210" style="position:absolute;flip:y" from="4601,3530" to="4601,7520" strokecolor="red" strokeweight=".2pt"/>
            <v:line id="_x0000_s1211" style="position:absolute;flip:y" from="4658,3530" to="4658,7520" strokecolor="red" strokeweight=".2pt"/>
            <v:line id="_x0000_s1212" style="position:absolute;flip:y" from="4715,3530" to="4715,7520" strokecolor="red" strokeweight=".2pt"/>
            <v:line id="_x0000_s1213" style="position:absolute;flip:y" from="4772,3530" to="4772,7520" strokecolor="red" strokeweight=".2pt"/>
            <v:line id="_x0000_s1214" style="position:absolute;flip:y" from="4829,3530" to="4829,7520" strokecolor="red" strokeweight=".2pt"/>
            <v:line id="_x0000_s1215" style="position:absolute;flip:y" from="4886,3530" to="4886,7520" strokecolor="red" strokeweight=".2pt"/>
            <v:line id="_x0000_s1216" style="position:absolute;flip:y" from="4943,3530" to="4943,7520" strokecolor="red" strokeweight=".2pt"/>
            <v:line id="_x0000_s1217" style="position:absolute;flip:y" from="5057,3530" to="5057,7520" strokecolor="red" strokeweight=".2pt"/>
            <v:line id="_x0000_s1218" style="position:absolute;flip:y" from="5114,3530" to="5114,7520" strokecolor="red" strokeweight=".2pt"/>
            <v:line id="_x0000_s1219" style="position:absolute;flip:y" from="5171,3530" to="5171,7520" strokecolor="red" strokeweight=".2pt"/>
            <v:line id="_x0000_s1220" style="position:absolute;flip:y" from="5228,3530" to="5228,7520" strokecolor="red" strokeweight=".2pt"/>
            <v:line id="_x0000_s1221" style="position:absolute;flip:y" from="5285,3530" to="5285,7520" strokecolor="red" strokeweight=".2pt"/>
            <v:line id="_x0000_s1222" style="position:absolute;flip:y" from="5342,3530" to="5342,7520" strokecolor="red" strokeweight=".2pt"/>
            <v:line id="_x0000_s1223" style="position:absolute;flip:y" from="5399,3530" to="5399,7520" strokecolor="red" strokeweight=".2pt"/>
            <v:line id="_x0000_s1224" style="position:absolute;flip:y" from="5456,3530" to="5456,7520" strokecolor="red" strokeweight=".2pt"/>
            <v:line id="_x0000_s1225" style="position:absolute;flip:y" from="5513,3530" to="5513,7520" strokecolor="red" strokeweight=".2pt"/>
            <v:line id="_x0000_s1226" style="position:absolute;flip:y" from="5627,3530" to="5627,7520" strokecolor="red" strokeweight=".2pt"/>
            <v:line id="_x0000_s1227" style="position:absolute;flip:y" from="5684,3530" to="5684,7520" strokecolor="red" strokeweight=".2pt"/>
            <v:line id="_x0000_s1228" style="position:absolute;flip:y" from="5741,3530" to="5741,7520" strokecolor="red" strokeweight=".2pt"/>
            <v:line id="_x0000_s1229" style="position:absolute;flip:y" from="5798,3530" to="5798,7520" strokecolor="red" strokeweight=".2pt"/>
            <v:line id="_x0000_s1230" style="position:absolute;flip:y" from="5855,3530" to="5855,7520" strokecolor="red" strokeweight=".2pt"/>
            <v:line id="_x0000_s1231" style="position:absolute;flip:y" from="5912,3530" to="5912,7520" strokecolor="red" strokeweight=".2pt"/>
            <v:line id="_x0000_s1232" style="position:absolute;flip:y" from="5969,3530" to="5969,7520" strokecolor="red" strokeweight=".2pt"/>
            <v:line id="_x0000_s1233" style="position:absolute;flip:y" from="6026,3530" to="6026,7520" strokecolor="red" strokeweight=".2pt"/>
            <v:line id="_x0000_s1234" style="position:absolute;flip:y" from="6083,3530" to="6083,7520" strokecolor="red" strokeweight=".2pt"/>
            <v:line id="_x0000_s1235" style="position:absolute;flip:y" from="6197,3530" to="6197,7520" strokecolor="red" strokeweight=".2pt"/>
            <v:line id="_x0000_s1236" style="position:absolute;flip:y" from="6254,3530" to="6254,7520" strokecolor="red" strokeweight=".2pt"/>
            <v:line id="_x0000_s1237" style="position:absolute;flip:y" from="6311,3530" to="6311,7520" strokecolor="red" strokeweight=".2pt"/>
            <v:line id="_x0000_s1238" style="position:absolute;flip:y" from="6368,3530" to="6368,7520" strokecolor="red" strokeweight=".2pt"/>
            <v:line id="_x0000_s1239" style="position:absolute;flip:y" from="6425,3530" to="6425,7520" strokecolor="red" strokeweight=".2pt"/>
            <v:line id="_x0000_s1240" style="position:absolute;flip:y" from="6482,3530" to="6482,7520" strokecolor="red" strokeweight=".2pt"/>
            <v:line id="_x0000_s1241" style="position:absolute;flip:y" from="6539,3530" to="6539,7520" strokecolor="red" strokeweight=".2pt"/>
            <v:line id="_x0000_s1242" style="position:absolute;flip:y" from="6596,3530" to="6596,7520" strokecolor="red" strokeweight=".2pt"/>
            <v:line id="_x0000_s1243" style="position:absolute;flip:y" from="6653,3530" to="6653,7520" strokecolor="red" strokeweight=".2pt"/>
            <v:line id="_x0000_s1244" style="position:absolute" from="2720,7463" to="6710,7463" strokecolor="red" strokeweight=".2pt"/>
            <v:line id="_x0000_s1245" style="position:absolute" from="2720,7406" to="6710,7406" strokecolor="red" strokeweight=".2pt"/>
            <v:line id="_x0000_s1246" style="position:absolute" from="2720,7349" to="6710,7349" strokecolor="red" strokeweight=".2pt"/>
            <v:line id="_x0000_s1247" style="position:absolute" from="2720,7292" to="6710,7292" strokecolor="red" strokeweight=".2pt"/>
            <v:line id="_x0000_s1248" style="position:absolute" from="2720,7235" to="6710,7235" strokecolor="red" strokeweight=".2pt"/>
            <v:line id="_x0000_s1249" style="position:absolute" from="2720,7178" to="6710,7178" strokecolor="red" strokeweight=".2pt"/>
            <v:line id="_x0000_s1250" style="position:absolute" from="2720,7121" to="6710,7121" strokecolor="red" strokeweight=".2pt"/>
            <v:line id="_x0000_s1251" style="position:absolute" from="2720,7064" to="6710,7064" strokecolor="red" strokeweight=".2pt"/>
            <v:line id="_x0000_s1252" style="position:absolute" from="2720,7007" to="6710,7007" strokecolor="red" strokeweight=".2pt"/>
            <v:line id="_x0000_s1253" style="position:absolute" from="2720,6893" to="6710,6893" strokecolor="red" strokeweight=".2pt"/>
            <v:line id="_x0000_s1254" style="position:absolute" from="2720,6836" to="6710,6836" strokecolor="red" strokeweight=".2pt"/>
            <v:line id="_x0000_s1255" style="position:absolute" from="2720,6779" to="6710,6779" strokecolor="red" strokeweight=".2pt"/>
            <v:line id="_x0000_s1256" style="position:absolute" from="2720,6722" to="6710,6722" strokecolor="red" strokeweight=".2pt"/>
            <v:line id="_x0000_s1257" style="position:absolute" from="2720,6665" to="6710,6665" strokecolor="red" strokeweight=".2pt"/>
            <v:line id="_x0000_s1258" style="position:absolute" from="2720,6608" to="6710,6608" strokecolor="red" strokeweight=".2pt"/>
            <v:line id="_x0000_s1259" style="position:absolute" from="2720,6551" to="6710,6551" strokecolor="red" strokeweight=".2pt"/>
            <v:line id="_x0000_s1260" style="position:absolute" from="2720,6494" to="6710,6494" strokecolor="red" strokeweight=".2pt"/>
            <v:line id="_x0000_s1261" style="position:absolute" from="2720,6437" to="6710,6437" strokecolor="red" strokeweight=".2pt"/>
            <v:line id="_x0000_s1262" style="position:absolute" from="2720,6323" to="6710,6323" strokecolor="red" strokeweight=".2pt"/>
            <v:line id="_x0000_s1263" style="position:absolute" from="2720,6266" to="6710,6266" strokecolor="red" strokeweight=".2pt"/>
            <v:line id="_x0000_s1264" style="position:absolute" from="2720,6209" to="6710,6209" strokecolor="red" strokeweight=".2pt"/>
            <v:line id="_x0000_s1265" style="position:absolute" from="2720,6152" to="6710,6152" strokecolor="red" strokeweight=".2pt"/>
            <v:line id="_x0000_s1266" style="position:absolute" from="2720,6095" to="6710,6095" strokecolor="red" strokeweight=".2pt"/>
            <v:line id="_x0000_s1267" style="position:absolute" from="2720,6038" to="6710,6038" strokecolor="red" strokeweight=".2pt"/>
            <v:line id="_x0000_s1268" style="position:absolute" from="2720,5981" to="6710,5981" strokecolor="red" strokeweight=".2pt"/>
            <v:line id="_x0000_s1269" style="position:absolute" from="2720,5924" to="6710,5924" strokecolor="red" strokeweight=".2pt"/>
            <v:line id="_x0000_s1270" style="position:absolute" from="2720,5867" to="6710,5867" strokecolor="red" strokeweight=".2pt"/>
            <v:line id="_x0000_s1271" style="position:absolute" from="2720,5753" to="6710,5753" strokecolor="red" strokeweight=".2pt"/>
            <v:line id="_x0000_s1272" style="position:absolute" from="2720,5696" to="6710,5696" strokecolor="red" strokeweight=".2pt"/>
            <v:line id="_x0000_s1273" style="position:absolute" from="2720,5639" to="6710,5639" strokecolor="red" strokeweight=".2pt"/>
            <v:line id="_x0000_s1274" style="position:absolute" from="2720,5582" to="6710,5582" strokecolor="red" strokeweight=".2pt"/>
            <v:line id="_x0000_s1275" style="position:absolute" from="2720,5525" to="6710,5525" strokecolor="red" strokeweight=".2pt"/>
            <v:line id="_x0000_s1276" style="position:absolute" from="2720,5468" to="6710,5468" strokecolor="red" strokeweight=".2pt"/>
            <v:line id="_x0000_s1277" style="position:absolute" from="2720,5411" to="6710,5411" strokecolor="red" strokeweight=".2pt"/>
            <v:line id="_x0000_s1278" style="position:absolute" from="2720,5354" to="6710,5354" strokecolor="red" strokeweight=".2pt"/>
            <v:line id="_x0000_s1279" style="position:absolute" from="2720,5297" to="6710,5297" strokecolor="red" strokeweight=".2pt"/>
            <v:line id="_x0000_s1280" style="position:absolute" from="2720,5183" to="6710,5183" strokecolor="red" strokeweight=".2pt"/>
            <v:line id="_x0000_s1281" style="position:absolute" from="2720,5126" to="6710,5126" strokecolor="red" strokeweight=".2pt"/>
            <v:line id="_x0000_s1282" style="position:absolute" from="2720,5069" to="6710,5069" strokecolor="red" strokeweight=".2pt"/>
            <v:line id="_x0000_s1283" style="position:absolute" from="2720,5012" to="6710,5012" strokecolor="red" strokeweight=".2pt"/>
            <v:line id="_x0000_s1284" style="position:absolute" from="2720,4955" to="6710,4955" strokecolor="red" strokeweight=".2pt"/>
            <v:line id="_x0000_s1285" style="position:absolute" from="2720,4898" to="6710,4898" strokecolor="red" strokeweight=".2pt"/>
            <v:line id="_x0000_s1286" style="position:absolute" from="2720,4841" to="6710,4841" strokecolor="red" strokeweight=".2pt"/>
            <v:line id="_x0000_s1287" style="position:absolute" from="2720,4784" to="6710,4784" strokecolor="red" strokeweight=".2pt"/>
            <v:line id="_x0000_s1288" style="position:absolute" from="2720,4727" to="6710,4727" strokecolor="red" strokeweight=".2pt"/>
            <v:line id="_x0000_s1289" style="position:absolute" from="2720,4613" to="6710,4613" strokecolor="red" strokeweight=".2pt"/>
            <v:line id="_x0000_s1290" style="position:absolute" from="2720,4556" to="6710,4556" strokecolor="red" strokeweight=".2pt"/>
            <v:line id="_x0000_s1291" style="position:absolute" from="2720,4499" to="6710,4499" strokecolor="red" strokeweight=".2pt"/>
            <v:line id="_x0000_s1292" style="position:absolute" from="2720,4442" to="6710,4442" strokecolor="red" strokeweight=".2pt"/>
            <v:line id="_x0000_s1293" style="position:absolute" from="2720,4385" to="6710,4385" strokecolor="red" strokeweight=".2pt"/>
            <v:line id="_x0000_s1294" style="position:absolute" from="2720,4328" to="6710,4328" strokecolor="red" strokeweight=".2pt"/>
            <v:line id="_x0000_s1295" style="position:absolute" from="2720,4271" to="6710,4271" strokecolor="red" strokeweight=".2pt"/>
            <v:line id="_x0000_s1296" style="position:absolute" from="2720,4214" to="6710,4214" strokecolor="red" strokeweight=".2pt"/>
            <v:line id="_x0000_s1297" style="position:absolute" from="2720,4157" to="6710,4157" strokecolor="red" strokeweight=".2pt"/>
            <v:line id="_x0000_s1298" style="position:absolute" from="2720,4043" to="6710,4043" strokecolor="red" strokeweight=".2pt"/>
            <v:line id="_x0000_s1299" style="position:absolute" from="2720,3986" to="6710,3986" strokecolor="red" strokeweight=".2pt"/>
            <v:line id="_x0000_s1300" style="position:absolute" from="2720,3929" to="6710,3929" strokecolor="red" strokeweight=".2pt"/>
            <v:line id="_x0000_s1301" style="position:absolute" from="2720,3872" to="6710,3872" strokecolor="red" strokeweight=".2pt"/>
            <v:line id="_x0000_s1302" style="position:absolute" from="2720,3815" to="6710,3815" strokecolor="red" strokeweight=".2pt"/>
            <v:line id="_x0000_s1303" style="position:absolute" from="2720,3758" to="6710,3758" strokecolor="red" strokeweight=".2pt"/>
            <v:line id="_x0000_s1304" style="position:absolute" from="2720,3701" to="6710,3701" strokecolor="red" strokeweight=".2pt"/>
            <v:line id="_x0000_s1305" style="position:absolute" from="2720,3644" to="6710,3644" strokecolor="red" strokeweight=".2pt"/>
            <v:line id="_x0000_s1306" style="position:absolute" from="2720,3587" to="6710,3587" strokecolor="red" strokeweight=".2pt"/>
            <v:line id="_x0000_s1307" style="position:absolute;flip:y" from="2720,3530" to="2720,7520" strokeweight="1.5pt">
              <v:stroke endarrow="open"/>
            </v:line>
            <v:line id="_x0000_s1308" style="position:absolute;flip:y" from="3290,3530" to="3290,7520" strokeweight=".5pt"/>
            <v:line id="_x0000_s1309" style="position:absolute;flip:y" from="3860,3530" to="3860,7520" strokeweight=".5pt"/>
            <v:line id="_x0000_s1310" style="position:absolute;flip:y" from="4430,3530" to="4430,7520" strokeweight=".5pt"/>
            <v:line id="_x0000_s1311" style="position:absolute;flip:y" from="5000,3530" to="5000,7520" strokeweight=".5pt"/>
            <v:line id="_x0000_s1312" style="position:absolute;flip:y" from="5570,3530" to="5570,7520" strokeweight=".5pt"/>
            <v:line id="_x0000_s1313" style="position:absolute;flip:y" from="6140,3530" to="6140,7520" strokeweight=".5pt"/>
            <v:line id="_x0000_s1314" style="position:absolute;flip:y" from="6710,3530" to="6710,7520" strokeweight=".5pt"/>
            <v:shape id="_x0000_s1315" type="#_x0000_t202" style="position:absolute;left:2292;top:7463;width:856;height:427;mso-wrap-style:tight" filled="f" stroked="f">
              <v:textbox style="mso-next-textbox:#_x0000_s1315">
                <w:txbxContent>
                  <w:p w:rsidR="000B418D" w:rsidRPr="000B418D" w:rsidRDefault="000B418D" w:rsidP="000B418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B418D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1316" type="#_x0000_t202" style="position:absolute;left:2862;top:7463;width:856;height:427;mso-wrap-style:tight" filled="f" stroked="f">
              <v:textbox style="mso-next-textbox:#_x0000_s1316">
                <w:txbxContent>
                  <w:p w:rsidR="000B418D" w:rsidRPr="000B418D" w:rsidRDefault="000B418D" w:rsidP="000B418D"/>
                </w:txbxContent>
              </v:textbox>
            </v:shape>
            <v:shape id="_x0000_s1317" type="#_x0000_t202" style="position:absolute;left:3432;top:7463;width:856;height:427;mso-wrap-style:tight" filled="f" stroked="f">
              <v:textbox style="mso-next-textbox:#_x0000_s1317">
                <w:txbxContent>
                  <w:p w:rsidR="000B418D" w:rsidRPr="000B418D" w:rsidRDefault="000B418D" w:rsidP="000B418D"/>
                </w:txbxContent>
              </v:textbox>
            </v:shape>
            <v:shape id="_x0000_s1318" type="#_x0000_t202" style="position:absolute;left:4002;top:7463;width:856;height:427;mso-wrap-style:tight" filled="f" stroked="f">
              <v:textbox style="mso-next-textbox:#_x0000_s1318">
                <w:txbxContent>
                  <w:p w:rsidR="000B418D" w:rsidRPr="000B418D" w:rsidRDefault="000B418D" w:rsidP="000B418D"/>
                </w:txbxContent>
              </v:textbox>
            </v:shape>
            <v:shape id="_x0000_s1319" type="#_x0000_t202" style="position:absolute;left:4572;top:7463;width:856;height:427;mso-wrap-style:tight" filled="f" stroked="f">
              <v:textbox style="mso-next-textbox:#_x0000_s1319">
                <w:txbxContent>
                  <w:p w:rsidR="000B418D" w:rsidRPr="000B418D" w:rsidRDefault="000B418D" w:rsidP="000B418D"/>
                </w:txbxContent>
              </v:textbox>
            </v:shape>
            <v:shape id="_x0000_s1320" type="#_x0000_t202" style="position:absolute;left:5142;top:7463;width:856;height:427;mso-wrap-style:tight" filled="f" stroked="f">
              <v:textbox style="mso-next-textbox:#_x0000_s1320">
                <w:txbxContent>
                  <w:p w:rsidR="000B418D" w:rsidRPr="000B418D" w:rsidRDefault="000B418D" w:rsidP="000B418D"/>
                </w:txbxContent>
              </v:textbox>
            </v:shape>
            <v:shape id="_x0000_s1321" type="#_x0000_t202" style="position:absolute;left:5712;top:7463;width:856;height:427;mso-wrap-style:tight" filled="f" stroked="f">
              <v:textbox style="mso-next-textbox:#_x0000_s1321">
                <w:txbxContent>
                  <w:p w:rsidR="000B418D" w:rsidRPr="000B418D" w:rsidRDefault="000B418D" w:rsidP="000B418D"/>
                </w:txbxContent>
              </v:textbox>
            </v:shape>
            <v:shape id="_x0000_s1322" type="#_x0000_t202" style="position:absolute;left:6282;top:7463;width:856;height:427;mso-wrap-style:tight" filled="f" stroked="f">
              <v:textbox style="mso-next-textbox:#_x0000_s1322">
                <w:txbxContent>
                  <w:p w:rsidR="000B418D" w:rsidRPr="000B418D" w:rsidRDefault="000B418D" w:rsidP="000B418D"/>
                </w:txbxContent>
              </v:textbox>
            </v:shape>
            <v:line id="_x0000_s1323" style="position:absolute" from="2720,7520" to="6710,7520" strokeweight="1.5pt">
              <v:stroke endarrow="open"/>
            </v:line>
            <v:line id="_x0000_s1324" style="position:absolute" from="2720,6950" to="6710,6950" strokeweight=".5pt"/>
            <v:line id="_x0000_s1325" style="position:absolute" from="2720,6380" to="6710,6380" strokeweight=".5pt"/>
            <v:line id="_x0000_s1326" style="position:absolute" from="2720,5810" to="6710,5810" strokeweight=".5pt"/>
            <v:line id="_x0000_s1327" style="position:absolute" from="2720,5240" to="6710,5240" strokeweight=".5pt"/>
            <v:line id="_x0000_s1328" style="position:absolute" from="2720,4670" to="6710,4670" strokeweight=".5pt"/>
            <v:line id="_x0000_s1329" style="position:absolute" from="2720,4100" to="6710,4100" strokeweight=".5pt"/>
            <v:line id="_x0000_s1330" style="position:absolute" from="2720,3530" to="6710,3530" strokeweight=".5pt"/>
            <v:shape id="_x0000_s1331" type="#_x0000_t202" style="position:absolute;left:2108;top:7361;width:855;height:427;mso-wrap-style:tight" filled="f" stroked="f">
              <v:textbox style="mso-next-textbox:#_x0000_s1331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2" type="#_x0000_t202" style="position:absolute;left:2108;top:6791;width:855;height:427;mso-wrap-style:tight" filled="f" stroked="f">
              <v:textbox style="mso-next-textbox:#_x0000_s1332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3" type="#_x0000_t202" style="position:absolute;left:2108;top:6221;width:855;height:427;mso-wrap-style:tight" filled="f" stroked="f">
              <v:textbox style="mso-next-textbox:#_x0000_s1333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4" type="#_x0000_t202" style="position:absolute;left:2108;top:5651;width:855;height:427;mso-wrap-style:tight" filled="f" stroked="f">
              <v:textbox style="mso-next-textbox:#_x0000_s1334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5" type="#_x0000_t202" style="position:absolute;left:2108;top:5081;width:855;height:427;mso-wrap-style:tight" filled="f" stroked="f">
              <v:textbox style="mso-next-textbox:#_x0000_s1335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6" type="#_x0000_t202" style="position:absolute;left:2108;top:4511;width:855;height:428;mso-wrap-style:tight" filled="f" stroked="f">
              <v:textbox style="mso-next-textbox:#_x0000_s1336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7" type="#_x0000_t202" style="position:absolute;left:2108;top:3941;width:855;height:428;mso-wrap-style:tight" filled="f" stroked="f">
              <v:textbox style="mso-next-textbox:#_x0000_s1337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338" type="#_x0000_t202" style="position:absolute;left:2108;top:3371;width:855;height:428;mso-wrap-style:tight" filled="f" stroked="f">
              <v:textbox style="mso-next-textbox:#_x0000_s1338">
                <w:txbxContent>
                  <w:p w:rsidR="000B418D" w:rsidRPr="000B418D" w:rsidRDefault="000B418D" w:rsidP="000B418D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</v:group>
        </w:pict>
      </w:r>
    </w:p>
    <w:p w:rsidR="005753DF" w:rsidRDefault="00520029" w:rsidP="000B418D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346" style="position:absolute;left:0;text-align:left;margin-left:170.25pt;margin-top:62.95pt;width:95.4pt;height:28.5pt;z-index:251859968" filled="f" stroked="f">
            <v:textbox style="mso-next-textbox:#_x0000_s1346">
              <w:txbxContent>
                <w:p w:rsidR="0066655F" w:rsidRPr="00DD4F3E" w:rsidRDefault="00DD4F3E" w:rsidP="0066655F">
                  <w:pPr>
                    <w:rPr>
                      <w:rFonts w:asciiTheme="majorBidi" w:hAnsiTheme="majorBidi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2.5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-4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344" type="#_x0000_t32" style="position:absolute;left:0;text-align:left;margin-left:204.45pt;margin-top:31.6pt;width:0;height:28.5pt;flip:y;z-index:251857920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343" type="#_x0000_t32" style="position:absolute;left:0;text-align:left;margin-left:204.45pt;margin-top:60.1pt;width:28.5pt;height:0;z-index:251856896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342" type="#_x0000_t32" style="position:absolute;left:0;text-align:left;margin-left:61.95pt;margin-top:88.6pt;width:114pt;height:114pt;z-index:251855872" o:connectortype="straight" strokeweight="1.5pt"/>
        </w:pict>
      </w:r>
    </w:p>
    <w:p w:rsidR="005753DF" w:rsidRPr="005753DF" w:rsidRDefault="00520029" w:rsidP="005753DF">
      <w:pPr>
        <w:rPr>
          <w:rtl/>
          <w:lang w:val="en-US" w:bidi="ar-DZ"/>
        </w:rPr>
      </w:pPr>
      <w:r w:rsidRPr="00520029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345" style="position:absolute;margin-left:124.65pt;margin-top:8.75pt;width:95.4pt;height:28.5pt;z-index:251858944" filled="f" stroked="f">
            <v:textbox style="mso-next-textbox:#_x0000_s1345">
              <w:txbxContent>
                <w:p w:rsidR="0066655F" w:rsidRPr="00DD4F3E" w:rsidRDefault="00DD4F3E" w:rsidP="0066655F">
                  <w:pPr>
                    <w:rPr>
                      <w:rFonts w:asciiTheme="majorBidi" w:hAnsiTheme="majorBidi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-4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</w:p>
    <w:p w:rsidR="005753DF" w:rsidRPr="005753DF" w:rsidRDefault="005753DF" w:rsidP="005753DF">
      <w:pPr>
        <w:rPr>
          <w:rtl/>
          <w:lang w:val="en-US" w:bidi="ar-DZ"/>
        </w:rPr>
      </w:pPr>
    </w:p>
    <w:p w:rsidR="005753DF" w:rsidRPr="005753DF" w:rsidRDefault="005753DF" w:rsidP="005753DF">
      <w:pPr>
        <w:rPr>
          <w:rtl/>
          <w:lang w:val="en-US" w:bidi="ar-DZ"/>
        </w:rPr>
      </w:pPr>
    </w:p>
    <w:p w:rsidR="005753DF" w:rsidRPr="005753DF" w:rsidRDefault="005753DF" w:rsidP="005753DF">
      <w:pPr>
        <w:rPr>
          <w:rtl/>
          <w:lang w:val="en-US" w:bidi="ar-DZ"/>
        </w:rPr>
      </w:pPr>
    </w:p>
    <w:p w:rsidR="005753DF" w:rsidRPr="005753DF" w:rsidRDefault="005753DF" w:rsidP="005753DF">
      <w:pPr>
        <w:rPr>
          <w:rtl/>
          <w:lang w:val="en-US" w:bidi="ar-DZ"/>
        </w:rPr>
      </w:pPr>
    </w:p>
    <w:p w:rsidR="005753DF" w:rsidRPr="005753DF" w:rsidRDefault="005753DF" w:rsidP="005753DF">
      <w:pPr>
        <w:rPr>
          <w:rtl/>
          <w:lang w:val="en-US" w:bidi="ar-DZ"/>
        </w:rPr>
      </w:pPr>
    </w:p>
    <w:p w:rsidR="000169CF" w:rsidRDefault="00520029" w:rsidP="00D93CAC">
      <w:pPr>
        <w:tabs>
          <w:tab w:val="right" w:pos="10914"/>
        </w:tabs>
        <w:rPr>
          <w:rtl/>
          <w:lang w:val="en-US" w:bidi="ar-DZ"/>
        </w:rPr>
      </w:pPr>
      <w:r w:rsidRPr="00520029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341" style="position:absolute;margin-left:250.05pt;margin-top:13.8pt;width:65.25pt;height:42.75pt;z-index:251854848" filled="f" stroked="f">
            <v:textbox style="mso-next-textbox:#_x0000_s1341">
              <w:txbxContent>
                <w:p w:rsidR="00BD5AA1" w:rsidRPr="00BD5AA1" w:rsidRDefault="00BD5AA1" w:rsidP="00BD5AA1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</w:rPr>
                        <m:t>q(c)</m:t>
                      </m:r>
                    </m:oMath>
                  </m:oMathPara>
                </w:p>
              </w:txbxContent>
            </v:textbox>
          </v:rect>
        </w:pict>
      </w:r>
      <w:r w:rsidR="00D93CAC">
        <w:rPr>
          <w:lang w:val="en-US" w:bidi="ar-DZ"/>
        </w:rPr>
        <w:tab/>
      </w:r>
    </w:p>
    <w:p w:rsidR="00D93CAC" w:rsidRPr="005753DF" w:rsidRDefault="00520029" w:rsidP="00D93CAC">
      <w:pPr>
        <w:tabs>
          <w:tab w:val="right" w:pos="10914"/>
        </w:tabs>
        <w:rPr>
          <w:rtl/>
          <w:lang w:val="en-US" w:bidi="ar-DZ"/>
        </w:rPr>
      </w:pPr>
      <w:r w:rsidRPr="00520029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rect id="_x0000_s1367" style="position:absolute;margin-left:104.7pt;margin-top:6pt;width:104.2pt;height:26pt;z-index:251877376" filled="f" stroked="f">
            <v:textbox>
              <w:txbxContent>
                <w:p w:rsidR="00FA100C" w:rsidRDefault="00FA100C" w:rsidP="00FA100C">
                  <w:pPr>
                    <w:bidi/>
                  </w:pPr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-2)</w:t>
                  </w:r>
                </w:p>
              </w:txbxContent>
            </v:textbox>
          </v:rect>
        </w:pict>
      </w:r>
    </w:p>
    <w:p w:rsidR="005753DF" w:rsidRDefault="005753DF" w:rsidP="00FA100C">
      <w:pPr>
        <w:tabs>
          <w:tab w:val="left" w:pos="7388"/>
        </w:tabs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التمرين الثالث(0</w:t>
      </w:r>
      <w:r w:rsidR="00B37B5F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6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نقاط)</w:t>
      </w:r>
      <w:r w:rsidR="00FA100C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ab/>
      </w:r>
    </w:p>
    <w:p w:rsidR="00DD4F3E" w:rsidRDefault="00315B2E" w:rsidP="00831C82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تتفكك نواة </w:t>
      </w:r>
      <w:proofErr w:type="spellStart"/>
      <w:r w:rsidR="00831C8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اليورانيوم</w:t>
      </w:r>
      <w:proofErr w:type="spellEnd"/>
      <w:r w:rsidR="00831C8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238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92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238</m:t>
            </m:r>
          </m:sup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U</m:t>
            </m:r>
          </m:e>
        </m:sPre>
      </m:oMath>
      <w:r w:rsidR="00831C82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المشعة وفق عدة تفككات متتالية لتنتج في النهاية نواة الرادون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86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222</m:t>
            </m:r>
          </m:sup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Rn</m:t>
            </m:r>
          </m:e>
        </m:sPre>
      </m:oMath>
      <w:r w:rsidR="00831C82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يعبر المخطط</w:t>
      </w:r>
    </w:p>
    <w:p w:rsidR="00831C82" w:rsidRDefault="00831C82" w:rsidP="00FA100C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(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N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Z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أنظر الشكل-</w:t>
      </w:r>
      <w:r w:rsidR="00FA100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3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 مجموعة هذه </w:t>
      </w:r>
      <w:proofErr w:type="spellStart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التفككات</w:t>
      </w:r>
      <w:proofErr w:type="spellEnd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3F40C4" w:rsidRDefault="00520029" w:rsidP="003F40C4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fr-FR"/>
        </w:rPr>
        <w:pict>
          <v:rect id="_x0000_s1351" style="position:absolute;left:0;text-align:left;margin-left:79.05pt;margin-top:1.95pt;width:52.55pt;height:23.9pt;z-index:251860992" filled="f" stroked="f">
            <v:textbox style="mso-next-textbox:#_x0000_s1351">
              <w:txbxContent>
                <w:p w:rsidR="00EF6CE3" w:rsidRPr="00280519" w:rsidRDefault="00EF6CE3" w:rsidP="00EF6CE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oMath>
                  </m:oMathPara>
                </w:p>
              </w:txbxContent>
            </v:textbox>
          </v:rect>
        </w:pict>
      </w:r>
    </w:p>
    <w:p w:rsidR="003F40C4" w:rsidRDefault="00520029" w:rsidP="00DD66A8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65" type="#_x0000_t32" style="position:absolute;left:0;text-align:left;margin-left:250.05pt;margin-top:59.05pt;width:35.7pt;height:36.95pt;flip:x;z-index:251875328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60" style="position:absolute;left:0;text-align:left;margin-left:101.85pt;margin-top:206.1pt;width:59.25pt;height:36.75pt;z-index:251870208" filled="f" stroked="f">
            <v:textbox style="mso-next-textbox:#_x0000_s1360">
              <w:txbxContent>
                <w:p w:rsidR="001A7503" w:rsidRPr="005F42BD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</w:rPr>
                            <m:t>86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</w:rPr>
                            <m:t>222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n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59" type="#_x0000_t32" style="position:absolute;left:0;text-align:left;margin-left:138.9pt;margin-top:169.15pt;width:35.7pt;height:36.95pt;flip:x;z-index:251869184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8" style="position:absolute;left:0;text-align:left;margin-left:156.6pt;margin-top:146.25pt;width:59.25pt;height:36.75pt;z-index:251868160" filled="f" stroked="f">
            <v:textbox style="mso-next-textbox:#_x0000_s1358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7" style="position:absolute;left:0;text-align:left;margin-left:211.55pt;margin-top:91.45pt;width:59.25pt;height:36.75pt;z-index:251867136" filled="f" stroked="f">
            <v:textbox style="mso-next-textbox:#_x0000_s1357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64" type="#_x0000_t32" style="position:absolute;left:0;text-align:left;margin-left:194.4pt;margin-top:114.55pt;width:35.7pt;height:36.95pt;flip:x;z-index:251874304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6" style="position:absolute;left:0;text-align:left;margin-left:267.4pt;margin-top:37.45pt;width:59.25pt;height:36.75pt;z-index:251866112" filled="f" stroked="f">
            <v:textbox style="mso-next-textbox:#_x0000_s1356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62" type="#_x0000_t32" style="position:absolute;left:0;text-align:left;margin-left:305.8pt;margin-top:58.65pt;width:11.3pt;height:10.65pt;flip:x y;z-index:251872256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61" type="#_x0000_t32" style="position:absolute;left:0;text-align:left;margin-left:334.15pt;margin-top:85.35pt;width:11.3pt;height:10.65pt;flip:x y;z-index:251871232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5" style="position:absolute;left:0;text-align:left;margin-left:295.2pt;margin-top:63.7pt;width:59.25pt;height:36.75pt;z-index:251865088" filled="f" stroked="f">
            <v:textbox style="mso-next-textbox:#_x0000_s1355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4" style="position:absolute;left:0;text-align:left;margin-left:326.65pt;margin-top:91.45pt;width:59.25pt;height:36.75pt;z-index:251864064" filled="f" stroked="f">
            <v:textbox style="mso-next-textbox:#_x0000_s1354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shape id="_x0000_s1363" type="#_x0000_t32" style="position:absolute;left:0;text-align:left;margin-left:362.95pt;margin-top:58.65pt;width:35.7pt;height:36.95pt;flip:x;z-index:251873280" o:connectortype="straight">
            <v:stroke endarrow="block"/>
          </v:shape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3" style="position:absolute;left:0;text-align:left;margin-left:379.05pt;margin-top:33.7pt;width:65.25pt;height:36pt;z-index:251863040" filled="f" stroked="f">
            <v:textbox style="mso-next-textbox:#_x0000_s1353">
              <w:txbxContent>
                <w:p w:rsidR="001A7503" w:rsidRPr="00BE44AA" w:rsidRDefault="00520029" w:rsidP="001A750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4"/>
                      <w:szCs w:val="24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92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238</m:t>
                          </m:r>
                        </m:sup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sPre>
                    </m:oMath>
                  </m:oMathPara>
                </w:p>
              </w:txbxContent>
            </v:textbox>
          </v:rect>
        </w:pict>
      </w:r>
      <w:r w:rsidRPr="00520029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368" style="position:absolute;left:0;text-align:left;margin-left:201.6pt;margin-top:228pt;width:104.2pt;height:26pt;z-index:251878400" filled="f" stroked="f">
            <v:textbox>
              <w:txbxContent>
                <w:p w:rsidR="00FA100C" w:rsidRDefault="00FA100C" w:rsidP="00FA100C">
                  <w:pPr>
                    <w:bidi/>
                  </w:pPr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eastAsiaTheme="minorEastAsia" w:hAnsiTheme="majorBidi" w:cstheme="majorBidi" w:hint="cs"/>
                      <w:b/>
                      <w:bCs/>
                      <w:i/>
                      <w:sz w:val="28"/>
                      <w:szCs w:val="28"/>
                      <w:rtl/>
                      <w:lang w:bidi="ar-DZ"/>
                    </w:rPr>
                    <w:t>-3)</w:t>
                  </w:r>
                </w:p>
              </w:txbxContent>
            </v:textbox>
          </v:rect>
        </w:pict>
      </w:r>
      <w:r w:rsidRPr="00520029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pict>
          <v:rect id="_x0000_s1352" style="position:absolute;left:0;text-align:left;margin-left:432.5pt;margin-top:218.95pt;width:52.55pt;height:23.9pt;z-index:251862016" filled="f" stroked="f">
            <v:textbox style="mso-next-textbox:#_x0000_s1352">
              <w:txbxContent>
                <w:p w:rsidR="00EF6CE3" w:rsidRPr="00280519" w:rsidRDefault="00EF6CE3" w:rsidP="00EF6CE3">
                  <w:pP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xbxContent>
            </v:textbox>
          </v:rect>
        </w:pict>
      </w:r>
      <w:r w:rsidR="00DD66A8" w:rsidRPr="00DD66A8">
        <w:rPr>
          <w:rFonts w:asciiTheme="majorBidi" w:eastAsiaTheme="minorEastAsia" w:hAnsiTheme="majorBidi" w:cs="Times New Roman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4905375" cy="3167471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6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82" w:rsidRDefault="00831C82" w:rsidP="00831C82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إن الراديوم </w:t>
      </w:r>
      <w:r w:rsidR="005242D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هو آخر عنصر مشع ناتج عن مجموعة هذه </w:t>
      </w:r>
      <w:proofErr w:type="spellStart"/>
      <w:r w:rsidR="005242D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التفككات</w:t>
      </w:r>
      <w:proofErr w:type="spellEnd"/>
      <w:r w:rsidR="005242D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5242D9" w:rsidRPr="005242D9" w:rsidRDefault="005242D9" w:rsidP="005242D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كيف تفسر وجود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92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238</m:t>
            </m:r>
          </m:sup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U</m:t>
            </m:r>
          </m:e>
        </m:sPre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حتى الآن على الأرض ؟</w:t>
      </w:r>
    </w:p>
    <w:p w:rsidR="005242D9" w:rsidRPr="005242D9" w:rsidRDefault="005242D9" w:rsidP="005242D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بالاعتماد على المخطط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(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N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Z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حدد قيم (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Z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لكل نواة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Z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A</m:t>
            </m:r>
          </m:sup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sPre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ناتجة عن التفككات التتالية لليورانيوم 238 </w:t>
      </w:r>
    </w:p>
    <w:p w:rsidR="005242D9" w:rsidRDefault="005242D9" w:rsidP="005242D9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المدرجة في المخطط ؟</w:t>
      </w:r>
    </w:p>
    <w:p w:rsidR="000169CF" w:rsidRDefault="000169CF" w:rsidP="000169CF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3F40C4" w:rsidRPr="00C21EBF" w:rsidRDefault="003F40C4" w:rsidP="003F40C4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الصفحة(</w:t>
      </w:r>
      <w:r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 xml:space="preserve"> من 3)</w:t>
      </w:r>
    </w:p>
    <w:p w:rsidR="003F40C4" w:rsidRDefault="003F40C4" w:rsidP="003F40C4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5242D9" w:rsidRDefault="005242D9" w:rsidP="005242D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طبيعة الإشعاع الصادر عن كل تفكك ؟</w:t>
      </w:r>
    </w:p>
    <w:p w:rsidR="005242D9" w:rsidRPr="005242D9" w:rsidRDefault="005242D9" w:rsidP="005242D9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علما أن نصف عمر الراديوم 226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هو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/>
            </m:r>
            <w:proofErr w:type="gramEnd"/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/>
            </m:r>
          </m:e>
          <m:sub>
            <m:box>
              <m:box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  <w:lang w:val="en-US"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2</m:t>
                    </m:r>
                  </m:den>
                </m:f>
              </m:e>
            </m:box>
          </m:sub>
        </m:sSub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=1600ans</m:t>
        </m:r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5242D9" w:rsidRDefault="005242D9" w:rsidP="005242D9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أ/ أكتب معادلة تفكك الراديوم 226 ؟</w:t>
      </w:r>
    </w:p>
    <w:p w:rsidR="005242D9" w:rsidRDefault="0039381F" w:rsidP="0039381F">
      <w:pPr>
        <w:bidi/>
        <w:spacing w:after="0"/>
        <w:ind w:left="36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ب/ عرف ثابت التفكك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λ</m:t>
        </m:r>
        <w:proofErr w:type="gramStart"/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احسب قيمته بالنسبة لـ الراديوم 226 مقدرة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ar-DZ"/>
        </w:rPr>
        <w:t>an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  <w:lang w:val="en-US" w:bidi="ar-DZ"/>
        </w:rPr>
        <w:t>-1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vertAlign w:val="superscript"/>
          <w:rtl/>
          <w:lang w:val="en-US" w:bidi="ar-DZ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ثم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  <w:lang w:bidi="ar-DZ"/>
        </w:rPr>
        <w:t>-1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vertAlign w:val="superscript"/>
          <w:rtl/>
          <w:lang w:val="en-US" w:bidi="ar-DZ"/>
        </w:rPr>
        <w:t xml:space="preserve"> </w:t>
      </w:r>
    </w:p>
    <w:p w:rsidR="0039381F" w:rsidRDefault="0039381F" w:rsidP="0039381F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نعتبر عينة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الراديوم كتلتها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نشاطها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39381F" w:rsidRDefault="0039381F" w:rsidP="0039381F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أ/ عرف النشاط الإشعاعي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لعينة مشعة ؟</w:t>
      </w:r>
    </w:p>
    <w:p w:rsidR="0039381F" w:rsidRDefault="0039381F" w:rsidP="0039381F">
      <w:pPr>
        <w:bidi/>
        <w:spacing w:after="0"/>
        <w:ind w:left="36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ب/ أكتب العبارة الحرفية التي تعطي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بدلالة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λ</m:t>
        </m:r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N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  <w:lang w:bidi="ar-DZ"/>
        </w:rPr>
        <w:t>A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الكتلة المولية للراديوم ثم أحسب قيمة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m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علما </w:t>
      </w:r>
    </w:p>
    <w:p w:rsidR="005753DF" w:rsidRPr="001D6330" w:rsidRDefault="001D6330" w:rsidP="001D6330">
      <w:pPr>
        <w:spacing w:after="0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؟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="0039381F">
        <w:rPr>
          <w:rFonts w:asciiTheme="majorBidi" w:hAnsiTheme="majorBidi" w:cstheme="majorBidi"/>
          <w:b/>
          <w:bCs/>
          <w:sz w:val="28"/>
          <w:szCs w:val="28"/>
          <w:lang w:bidi="ar-DZ"/>
        </w:rPr>
        <w:t>A= 3.7</w:t>
      </w:r>
      <w:r w:rsidR="0039381F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×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Bq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8A120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</w:p>
    <w:p w:rsidR="001D6330" w:rsidRDefault="001D6330" w:rsidP="001D6330">
      <w:pPr>
        <w:bidi/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ج/ أحسب النقص الكتلي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Δ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m</m:t>
        </m:r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الموافق لهذا التفاعل ثم الطاقة المحررة من هذا التفاعل مقدرة بـ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Mev</w:t>
      </w:r>
      <w:proofErr w:type="spellEnd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1D6330" w:rsidRPr="001D6330" w:rsidRDefault="001D6330" w:rsidP="001D633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د/ الطاقة المحررة لعينة كتلتها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1g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الراديوم خلال ساعة (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1h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؟</w:t>
      </w:r>
    </w:p>
    <w:p w:rsidR="001D6330" w:rsidRPr="004E0B98" w:rsidRDefault="00B73938" w:rsidP="00B566A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  </w:t>
      </w:r>
      <w:r w:rsidR="004E0B9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المعطيات: نصف عمر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PrePr>
          <m:sub/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238</m:t>
            </m:r>
          </m:sup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U</m:t>
            </m:r>
            <w:proofErr w:type="gramStart"/>
          </m:e>
        </m:sPre>
      </m:oMath>
      <w:r w:rsidR="004E0B9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هو</w:t>
      </w:r>
      <w:proofErr w:type="gramEnd"/>
      <w:r w:rsidR="004E0B9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t</m:t>
            </m:r>
          </m:e>
          <m:sub>
            <m:box>
              <m:box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  <w:lang w:val="en-US"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 w:bidi="ar-DZ"/>
                      </w:rPr>
                      <m:t>2</m:t>
                    </m:r>
                  </m:den>
                </m:f>
              </m:e>
            </m:box>
          </m:sub>
        </m:sSub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=4.47×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9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ans</m:t>
        </m:r>
      </m:oMath>
      <w:r w:rsidR="004E0B9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sPre>
              <m:sPre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PrePr>
              <m:sub/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 w:bidi="ar-DZ"/>
                  </w:rPr>
                  <m:t>226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 w:bidi="ar-DZ"/>
                  </w:rPr>
                  <m:t>Ra</m:t>
                </m:r>
              </m:e>
            </m:sPre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=226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g/mol</m:t>
        </m:r>
      </m:oMath>
    </w:p>
    <w:p w:rsidR="000B418D" w:rsidRDefault="00520029" w:rsidP="00A22E5D">
      <w:pPr>
        <w:bidi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 w:bidi="ar-DZ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=6.02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×</m:t>
        </m:r>
        <m:sSup>
          <m:sSup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23</m:t>
            </m:r>
          </m:sup>
        </m:sSup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mol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-1</m:t>
            </m:r>
          </m:sup>
        </m:sSup>
      </m:oMath>
      <w:r w:rsidR="00A22E5D"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>،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1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μ=931.5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Mev/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j</m:t>
        </m:r>
      </m:oMath>
      <w:r w:rsidR="00A22E5D"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>،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1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ev=1.6</m:t>
        </m:r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×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-19</m:t>
            </m:r>
          </m:sup>
        </m:sSup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j</m:t>
        </m:r>
      </m:oMath>
    </w:p>
    <w:p w:rsidR="00037334" w:rsidRPr="00A22E5D" w:rsidRDefault="00037334" w:rsidP="00037334">
      <w:pPr>
        <w:bidi/>
        <w:rPr>
          <w:rFonts w:asciiTheme="majorBidi" w:hAnsiTheme="majorBidi" w:cstheme="majorBidi"/>
          <w:b/>
          <w:bCs/>
          <w:iCs/>
          <w:sz w:val="28"/>
          <w:szCs w:val="28"/>
          <w:rtl/>
          <w:lang w:bidi="ar-DZ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(</m:t>
        </m:r>
        <m:sPre>
          <m:sPre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  <w:lang w:val="en-US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222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Rn)=221.9704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 xml:space="preserve">μ </m:t>
            </m:r>
          </m:e>
        </m:sPre>
      </m:oMath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 xml:space="preserve"> ،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  <w:lang w:bidi="ar-DZ"/>
              </w:rPr>
            </m:ctrlPr>
          </m:dPr>
          <m:e>
            <m:sPre>
              <m:sPre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  <w:lang w:bidi="ar-DZ"/>
                  </w:rPr>
                </m:ctrlPr>
              </m:sPrePr>
              <m:sub/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4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He</m:t>
                </m:r>
              </m:e>
            </m:sPre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=4.0015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μm</m:t>
        </m:r>
      </m:oMath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μ</m:t>
        </m:r>
      </m:oMath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 w:bidi="ar-DZ"/>
        </w:rPr>
        <w:t>،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m(</m:t>
        </m:r>
        <m:sPre>
          <m:sPre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  <w:lang w:val="en-US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226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Ra)=225.9771</m:t>
            </m:r>
          </m:e>
        </m:sPre>
      </m:oMath>
    </w:p>
    <w:p w:rsidR="00904813" w:rsidRDefault="00283187" w:rsidP="00904813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</w:t>
      </w:r>
    </w:p>
    <w:p w:rsidR="00283187" w:rsidRPr="002F5ECB" w:rsidRDefault="00283187" w:rsidP="00283187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DZ"/>
        </w:rPr>
        <w:t>بالتوفيق و النجاح</w:t>
      </w: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Pr="00037334" w:rsidRDefault="00904813" w:rsidP="00904813">
      <w:pPr>
        <w:bidi/>
        <w:rPr>
          <w:rtl/>
          <w:lang w:val="en-US"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Default="00904813" w:rsidP="00904813">
      <w:pPr>
        <w:bidi/>
        <w:rPr>
          <w:lang w:bidi="ar-DZ"/>
        </w:rPr>
      </w:pPr>
    </w:p>
    <w:p w:rsidR="00904813" w:rsidRPr="00C21EBF" w:rsidRDefault="00904813" w:rsidP="00904813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الصفحة(</w:t>
      </w:r>
      <w:r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3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 xml:space="preserve"> من 3)</w:t>
      </w:r>
    </w:p>
    <w:p w:rsidR="00904813" w:rsidRDefault="00904813" w:rsidP="00904813">
      <w:pPr>
        <w:bidi/>
        <w:rPr>
          <w:lang w:bidi="ar-DZ"/>
        </w:rPr>
      </w:pPr>
    </w:p>
    <w:p w:rsidR="00904813" w:rsidRPr="001D6330" w:rsidRDefault="00904813" w:rsidP="00904813">
      <w:pPr>
        <w:bidi/>
        <w:rPr>
          <w:lang w:bidi="ar-DZ"/>
        </w:rPr>
      </w:pPr>
    </w:p>
    <w:sectPr w:rsidR="00904813" w:rsidRPr="001D6330" w:rsidSect="0008560E">
      <w:pgSz w:w="11906" w:h="16838"/>
      <w:pgMar w:top="709" w:right="566" w:bottom="426" w:left="142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50"/>
    <w:multiLevelType w:val="hybridMultilevel"/>
    <w:tmpl w:val="60F27E1A"/>
    <w:lvl w:ilvl="0" w:tplc="B32670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4A5"/>
    <w:multiLevelType w:val="hybridMultilevel"/>
    <w:tmpl w:val="B67AFED0"/>
    <w:lvl w:ilvl="0" w:tplc="ED742B6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705F"/>
    <w:multiLevelType w:val="hybridMultilevel"/>
    <w:tmpl w:val="5B7AEA98"/>
    <w:lvl w:ilvl="0" w:tplc="5CBAD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06E9"/>
    <w:multiLevelType w:val="hybridMultilevel"/>
    <w:tmpl w:val="9DAC6200"/>
    <w:lvl w:ilvl="0" w:tplc="08F0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81088"/>
    <w:multiLevelType w:val="hybridMultilevel"/>
    <w:tmpl w:val="2C7E6D5A"/>
    <w:lvl w:ilvl="0" w:tplc="923224F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E63F5"/>
    <w:multiLevelType w:val="hybridMultilevel"/>
    <w:tmpl w:val="0A92EF44"/>
    <w:lvl w:ilvl="0" w:tplc="1A569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546E13"/>
    <w:rsid w:val="000169CF"/>
    <w:rsid w:val="00037334"/>
    <w:rsid w:val="00047FB6"/>
    <w:rsid w:val="000607AD"/>
    <w:rsid w:val="00062319"/>
    <w:rsid w:val="0008265D"/>
    <w:rsid w:val="0008560E"/>
    <w:rsid w:val="00090BBD"/>
    <w:rsid w:val="000A048D"/>
    <w:rsid w:val="000B418D"/>
    <w:rsid w:val="000B4955"/>
    <w:rsid w:val="00103931"/>
    <w:rsid w:val="00171549"/>
    <w:rsid w:val="00174796"/>
    <w:rsid w:val="001A7503"/>
    <w:rsid w:val="001D6330"/>
    <w:rsid w:val="002004D2"/>
    <w:rsid w:val="002369CC"/>
    <w:rsid w:val="00270114"/>
    <w:rsid w:val="00283187"/>
    <w:rsid w:val="00294374"/>
    <w:rsid w:val="002B67A9"/>
    <w:rsid w:val="002C21B8"/>
    <w:rsid w:val="002F5ECB"/>
    <w:rsid w:val="0030673D"/>
    <w:rsid w:val="003076B2"/>
    <w:rsid w:val="00315B2E"/>
    <w:rsid w:val="00322724"/>
    <w:rsid w:val="0039381F"/>
    <w:rsid w:val="003E0CE4"/>
    <w:rsid w:val="003F40C4"/>
    <w:rsid w:val="00411E50"/>
    <w:rsid w:val="00450B81"/>
    <w:rsid w:val="00451504"/>
    <w:rsid w:val="00472365"/>
    <w:rsid w:val="004C2751"/>
    <w:rsid w:val="004E0B98"/>
    <w:rsid w:val="00520029"/>
    <w:rsid w:val="005242D9"/>
    <w:rsid w:val="00546E13"/>
    <w:rsid w:val="0057415E"/>
    <w:rsid w:val="005753DF"/>
    <w:rsid w:val="00581902"/>
    <w:rsid w:val="005C2A68"/>
    <w:rsid w:val="005F5094"/>
    <w:rsid w:val="0066655F"/>
    <w:rsid w:val="0069476B"/>
    <w:rsid w:val="006A3C8B"/>
    <w:rsid w:val="006B1BCB"/>
    <w:rsid w:val="006B5CCC"/>
    <w:rsid w:val="006E3208"/>
    <w:rsid w:val="007F07AF"/>
    <w:rsid w:val="007F0C68"/>
    <w:rsid w:val="00831C82"/>
    <w:rsid w:val="00855D98"/>
    <w:rsid w:val="008A1207"/>
    <w:rsid w:val="008B11B2"/>
    <w:rsid w:val="008B788D"/>
    <w:rsid w:val="008E7535"/>
    <w:rsid w:val="00903D95"/>
    <w:rsid w:val="00904813"/>
    <w:rsid w:val="00971E75"/>
    <w:rsid w:val="00981B72"/>
    <w:rsid w:val="009A1EAB"/>
    <w:rsid w:val="00A22E5D"/>
    <w:rsid w:val="00A80719"/>
    <w:rsid w:val="00A92BF4"/>
    <w:rsid w:val="00B37B5F"/>
    <w:rsid w:val="00B566AE"/>
    <w:rsid w:val="00B73938"/>
    <w:rsid w:val="00B928F8"/>
    <w:rsid w:val="00BC0BF4"/>
    <w:rsid w:val="00BD5AA1"/>
    <w:rsid w:val="00BE6968"/>
    <w:rsid w:val="00C17102"/>
    <w:rsid w:val="00C17B22"/>
    <w:rsid w:val="00C21EBF"/>
    <w:rsid w:val="00C67427"/>
    <w:rsid w:val="00CD23AF"/>
    <w:rsid w:val="00D04825"/>
    <w:rsid w:val="00D36E75"/>
    <w:rsid w:val="00D4734A"/>
    <w:rsid w:val="00D56461"/>
    <w:rsid w:val="00D62C51"/>
    <w:rsid w:val="00D65B1B"/>
    <w:rsid w:val="00D93CAC"/>
    <w:rsid w:val="00DD4F3E"/>
    <w:rsid w:val="00DD66A8"/>
    <w:rsid w:val="00DE27BD"/>
    <w:rsid w:val="00E26B2E"/>
    <w:rsid w:val="00E41456"/>
    <w:rsid w:val="00E45194"/>
    <w:rsid w:val="00ED30FD"/>
    <w:rsid w:val="00EE1A7D"/>
    <w:rsid w:val="00EE1C79"/>
    <w:rsid w:val="00EF4BF3"/>
    <w:rsid w:val="00EF6CE3"/>
    <w:rsid w:val="00F61EBF"/>
    <w:rsid w:val="00F92D4D"/>
    <w:rsid w:val="00FA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24" type="connector" idref="#_x0000_s1063"/>
        <o:r id="V:Rule25" type="connector" idref="#_x0000_s1035"/>
        <o:r id="V:Rule26" type="connector" idref="#_x0000_s1031"/>
        <o:r id="V:Rule27" type="connector" idref="#_x0000_s1359"/>
        <o:r id="V:Rule28" type="connector" idref="#_x0000_s1026"/>
        <o:r id="V:Rule29" type="connector" idref="#_x0000_s1362"/>
        <o:r id="V:Rule30" type="connector" idref="#_x0000_s1361"/>
        <o:r id="V:Rule31" type="connector" idref="#_x0000_s1037"/>
        <o:r id="V:Rule32" type="connector" idref="#_x0000_s1032"/>
        <o:r id="V:Rule33" type="connector" idref="#_x0000_s1344"/>
        <o:r id="V:Rule34" type="connector" idref="#_x0000_s1036"/>
        <o:r id="V:Rule35" type="connector" idref="#_x0000_s1363"/>
        <o:r id="V:Rule36" type="connector" idref="#_x0000_s1040"/>
        <o:r id="V:Rule37" type="connector" idref="#_x0000_s1041"/>
        <o:r id="V:Rule38" type="connector" idref="#_x0000_s1343"/>
        <o:r id="V:Rule39" type="connector" idref="#_x0000_s1342"/>
        <o:r id="V:Rule40" type="connector" idref="#_x0000_s1030"/>
        <o:r id="V:Rule41" type="connector" idref="#_x0000_s1027"/>
        <o:r id="V:Rule42" type="connector" idref="#_x0000_s1043"/>
        <o:r id="V:Rule43" type="connector" idref="#_x0000_s1364"/>
        <o:r id="V:Rule44" type="connector" idref="#_x0000_s1038"/>
        <o:r id="V:Rule45" type="connector" idref="#_x0000_s1033"/>
        <o:r id="V:Rule46" type="connector" idref="#_x0000_s13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0B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47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chma\Application%20Data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333</TotalTime>
  <Pages>4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brahim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nechma</dc:creator>
  <cp:keywords/>
  <dc:description/>
  <cp:lastModifiedBy>nechma</cp:lastModifiedBy>
  <cp:revision>64</cp:revision>
  <cp:lastPrinted>2012-11-17T09:59:00Z</cp:lastPrinted>
  <dcterms:created xsi:type="dcterms:W3CDTF">2012-11-15T01:27:00Z</dcterms:created>
  <dcterms:modified xsi:type="dcterms:W3CDTF">2012-12-06T05:20:00Z</dcterms:modified>
</cp:coreProperties>
</file>