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1D" w:rsidRPr="007D791D" w:rsidRDefault="007D791D" w:rsidP="00871809">
      <w:pPr>
        <w:pBdr>
          <w:bottom w:val="dashDotStroked" w:sz="24" w:space="1" w:color="auto"/>
        </w:pBd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متقن عبد السلام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بودبزة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سكيكدة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السنوات الثال</w:t>
      </w:r>
      <w:r w:rsidR="00D2375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ث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ة علوم تجريبية   </w:t>
      </w:r>
    </w:p>
    <w:p w:rsidR="007D791D" w:rsidRPr="00AE6DA2" w:rsidRDefault="007D791D" w:rsidP="00871809">
      <w:pPr>
        <w:pBdr>
          <w:bottom w:val="dashDotStroked" w:sz="24" w:space="1" w:color="auto"/>
        </w:pBdr>
        <w:bidi/>
        <w:spacing w:line="240" w:lineRule="auto"/>
        <w:ind w:firstLine="425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01/12/</w:t>
      </w:r>
      <w:r w:rsidRPr="00AE6DA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2011</w:t>
      </w:r>
      <w:r w:rsidR="00AE6DA2" w:rsidRPr="00AE6DA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</w:t>
      </w:r>
      <w:r w:rsidR="00AE6DA2" w:rsidRPr="00AE6DA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المدّة:2سا                                                                                       </w:t>
      </w:r>
      <w:r w:rsidR="00AE6DA2" w:rsidRPr="00AE6DA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</w:t>
      </w:r>
      <w:r w:rsidR="00AE6DA2" w:rsidRPr="00AE6DA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          </w:t>
      </w:r>
    </w:p>
    <w:p w:rsidR="00AE6DA2" w:rsidRDefault="001549B2" w:rsidP="00871809">
      <w:pPr>
        <w:pBdr>
          <w:bottom w:val="dashDotStroked" w:sz="24" w:space="1" w:color="auto"/>
        </w:pBdr>
        <w:bidi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1549B2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9" type="#_x0000_t202" style="position:absolute;left:0;text-align:left;margin-left:405.45pt;margin-top:28.05pt;width:54.6pt;height:22.8pt;z-index:25173299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A1D50" w:rsidRPr="005A1D50" w:rsidRDefault="008E3CEC" w:rsidP="008E3CEC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8</w:t>
                  </w:r>
                  <w:r w:rsidR="005A1D50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DZ"/>
                    </w:rPr>
                    <w:t>pts</w:t>
                  </w:r>
                </w:p>
              </w:txbxContent>
            </v:textbox>
          </v:shape>
        </w:pict>
      </w:r>
      <w:proofErr w:type="spellStart"/>
      <w:r w:rsidR="007D791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إختبار</w:t>
      </w:r>
      <w:proofErr w:type="spellEnd"/>
      <w:r w:rsidR="007D791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الفصل الأول في مادة العلوم الفيزيائية</w:t>
      </w:r>
    </w:p>
    <w:p w:rsidR="000103DD" w:rsidRDefault="00AE6DA2" w:rsidP="005A1D50">
      <w:pPr>
        <w:tabs>
          <w:tab w:val="center" w:pos="5386"/>
        </w:tabs>
        <w:bidi/>
        <w:spacing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الأول:</w:t>
      </w:r>
      <w:r w:rsidR="004C54E3" w:rsidRPr="004C54E3">
        <w:rPr>
          <w:rFonts w:asciiTheme="majorBidi" w:hAnsiTheme="majorBidi" w:cstheme="majorBidi"/>
          <w:b/>
          <w:bCs/>
          <w:sz w:val="28"/>
          <w:szCs w:val="32"/>
          <w:lang w:bidi="ar-DZ"/>
        </w:rPr>
        <w:t xml:space="preserve"> </w:t>
      </w:r>
    </w:p>
    <w:p w:rsidR="00AE6DA2" w:rsidRDefault="003C50DE" w:rsidP="00871809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نعتبر التفاعل بين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شوارد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البيروكسوديكبرتات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3C50DE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object w:dxaOrig="8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19.2pt" o:ole="">
            <v:imagedata r:id="rId6" o:title=""/>
          </v:shape>
          <o:OLEObject Type="Embed" ProgID="Equation.3" ShapeID="_x0000_i1025" DrawAspect="Content" ObjectID="_1384696844" r:id="rId7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و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شوارد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اليود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I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)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) تفاعل تام وفق المعادلة :</w:t>
      </w:r>
    </w:p>
    <w:p w:rsidR="003C50DE" w:rsidRDefault="00871809" w:rsidP="00871809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   </w:t>
      </w:r>
      <w:r w:rsidRPr="003C50DE">
        <w:rPr>
          <w:rFonts w:asciiTheme="majorBidi" w:hAnsiTheme="majorBidi" w:cstheme="majorBidi"/>
          <w:b/>
          <w:bCs/>
          <w:position w:val="-16"/>
          <w:sz w:val="28"/>
          <w:szCs w:val="28"/>
          <w:lang w:bidi="ar-DZ"/>
        </w:rPr>
        <w:object w:dxaOrig="3360" w:dyaOrig="420">
          <v:shape id="_x0000_i1026" type="#_x0000_t75" style="width:168pt;height:21pt" o:ole="">
            <v:imagedata r:id="rId8" o:title=""/>
          </v:shape>
          <o:OLEObject Type="Embed" ProgID="Equation.3" ShapeID="_x0000_i1026" DrawAspect="Content" ObjectID="_1384696845" r:id="rId9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871809" w:rsidRDefault="00871809" w:rsidP="00871809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لدراسة تطور التحول نمزج في اللحظة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t=0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، حجم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V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=50mL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من محلول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لبيروكسوديكبرتات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البوتاسيوم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تركيزه </w:t>
      </w:r>
    </w:p>
    <w:p w:rsidR="00871809" w:rsidRDefault="00871809" w:rsidP="00871809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C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=10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>-2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mol/L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مع حجم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V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=50mL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من </w:t>
      </w:r>
      <w:r w:rsidR="00D2375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محلول يود </w:t>
      </w:r>
      <w:proofErr w:type="spellStart"/>
      <w:r w:rsidR="00D2375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البوتاسيوم</w:t>
      </w:r>
      <w:proofErr w:type="spellEnd"/>
      <w:r w:rsidR="00D2375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تركيزه </w:t>
      </w:r>
      <w:r w:rsidR="00D23750">
        <w:rPr>
          <w:rFonts w:asciiTheme="majorBidi" w:hAnsiTheme="majorBidi" w:cstheme="majorBidi"/>
          <w:b/>
          <w:bCs/>
          <w:sz w:val="28"/>
          <w:szCs w:val="28"/>
          <w:lang w:bidi="ar-DZ"/>
        </w:rPr>
        <w:t>C</w:t>
      </w:r>
      <w:r w:rsidR="00D23750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2</w:t>
      </w:r>
      <w:r w:rsidR="00D23750">
        <w:rPr>
          <w:rFonts w:asciiTheme="majorBidi" w:hAnsiTheme="majorBidi" w:cstheme="majorBidi"/>
          <w:b/>
          <w:bCs/>
          <w:sz w:val="28"/>
          <w:szCs w:val="28"/>
          <w:lang w:bidi="ar-DZ"/>
        </w:rPr>
        <w:t>=1,6.10</w:t>
      </w:r>
      <w:r w:rsidR="00D23750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>-2</w:t>
      </w:r>
      <w:r w:rsidR="00D23750">
        <w:rPr>
          <w:rFonts w:asciiTheme="majorBidi" w:hAnsiTheme="majorBidi" w:cstheme="majorBidi"/>
          <w:b/>
          <w:bCs/>
          <w:sz w:val="28"/>
          <w:szCs w:val="28"/>
          <w:lang w:bidi="ar-DZ"/>
        </w:rPr>
        <w:t>mol/</w:t>
      </w:r>
      <w:proofErr w:type="gramStart"/>
      <w:r w:rsidR="00D23750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L </w:t>
      </w:r>
      <w:r w:rsidR="00D2375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.</w:t>
      </w:r>
      <w:proofErr w:type="gramEnd"/>
      <w:r w:rsidR="0068566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632E15" w:rsidRDefault="00632E15" w:rsidP="00632E15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1/ أكتب المعادلات النصفية للأكسدة و للإرجاع مع تبيين الثنائيتين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(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ox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/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red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)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.</w:t>
      </w:r>
    </w:p>
    <w:p w:rsidR="00632E15" w:rsidRDefault="00632E15" w:rsidP="00632E15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2/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انشئ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جدول التقدم .</w:t>
      </w:r>
    </w:p>
    <w:p w:rsidR="000F4BC4" w:rsidRPr="000F4BC4" w:rsidRDefault="000F4BC4" w:rsidP="000F4BC4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ا) أكتب عند اللحظة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t=0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عبارة تركيز </w:t>
      </w:r>
      <w:r w:rsidRPr="000F4BC4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object w:dxaOrig="840" w:dyaOrig="380">
          <v:shape id="_x0000_i1027" type="#_x0000_t75" style="width:42pt;height:19.2pt" o:ole="">
            <v:imagedata r:id="rId10" o:title=""/>
          </v:shape>
          <o:OLEObject Type="Embed" ProgID="Equation.3" ShapeID="_x0000_i1027" DrawAspect="Content" ObjectID="_1384696846" r:id="rId11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في المزيج بدلالة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C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1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V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1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و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V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2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و عبارة </w:t>
      </w:r>
      <w:r w:rsidRPr="000F4BC4">
        <w:rPr>
          <w:rFonts w:asciiTheme="majorBidi" w:hAnsiTheme="majorBidi" w:cstheme="majorBidi"/>
          <w:b/>
          <w:bCs/>
          <w:position w:val="-10"/>
          <w:sz w:val="28"/>
          <w:szCs w:val="28"/>
          <w:lang w:bidi="ar-DZ"/>
        </w:rPr>
        <w:object w:dxaOrig="499" w:dyaOrig="360">
          <v:shape id="_x0000_i1028" type="#_x0000_t75" style="width:25.2pt;height:21pt" o:ole="">
            <v:imagedata r:id="rId12" o:title=""/>
          </v:shape>
          <o:OLEObject Type="Embed" ProgID="Equation.3" ShapeID="_x0000_i1028" DrawAspect="Content" ObjectID="_1384696847" r:id="rId13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بدلالة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C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2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،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V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2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و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V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1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.</w:t>
      </w:r>
    </w:p>
    <w:p w:rsidR="00632E15" w:rsidRPr="000F4BC4" w:rsidRDefault="001549B2" w:rsidP="000F4BC4">
      <w:pPr>
        <w:tabs>
          <w:tab w:val="left" w:pos="10053"/>
        </w:tabs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18.05pt;margin-top:25.7pt;width:289pt;height:0;z-index:251676672" o:connectortype="straight" strokeweight="2.25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049" type="#_x0000_t32" style="position:absolute;left:0;text-align:left;margin-left:307.05pt;margin-top:25.7pt;width:0;height:207pt;z-index:251677696" o:connectortype="straight" strokeweight="2.25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028" type="#_x0000_t32" style="position:absolute;left:0;text-align:left;margin-left:36pt;margin-top:25.7pt;width:0;height:174.45pt;flip:y;z-index:251658240" o:connectortype="straight" strokeweight="1p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045" type="#_x0000_t32" style="position:absolute;left:0;text-align:left;margin-left:18.05pt;margin-top:25.7pt;width:0;height:207pt;z-index:251674624" o:connectortype="straight" strokeweight="2.25pt"/>
        </w:pict>
      </w:r>
      <w:r w:rsidR="00632E1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3/ عين المتفاعل </w:t>
      </w:r>
      <w:proofErr w:type="spellStart"/>
      <w:r w:rsidR="00632E1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المحدّ</w:t>
      </w:r>
      <w:proofErr w:type="spellEnd"/>
      <w:r w:rsidR="00632E1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و أعط </w:t>
      </w:r>
      <w:proofErr w:type="spellStart"/>
      <w:r w:rsidR="00632E1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عباة</w:t>
      </w:r>
      <w:proofErr w:type="spellEnd"/>
      <w:r w:rsidR="00632E1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التقدم </w:t>
      </w:r>
      <w:proofErr w:type="spellStart"/>
      <w:r w:rsidR="00632E1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الأعظمي</w:t>
      </w:r>
      <w:proofErr w:type="spellEnd"/>
      <w:r w:rsidR="00632E1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بدلالة </w:t>
      </w:r>
      <w:r w:rsidR="00632E15">
        <w:rPr>
          <w:rFonts w:asciiTheme="majorBidi" w:hAnsiTheme="majorBidi" w:cstheme="majorBidi"/>
          <w:b/>
          <w:bCs/>
          <w:sz w:val="28"/>
          <w:szCs w:val="28"/>
          <w:lang w:bidi="ar-DZ"/>
        </w:rPr>
        <w:t>C</w:t>
      </w:r>
      <w:r w:rsidR="00632E15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2</w:t>
      </w:r>
      <w:r w:rsidR="00632E1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و </w:t>
      </w:r>
      <w:r w:rsidR="00632E15">
        <w:rPr>
          <w:rFonts w:asciiTheme="majorBidi" w:hAnsiTheme="majorBidi" w:cstheme="majorBidi"/>
          <w:b/>
          <w:bCs/>
          <w:sz w:val="28"/>
          <w:szCs w:val="28"/>
          <w:lang w:bidi="ar-DZ"/>
        </w:rPr>
        <w:t>V</w:t>
      </w:r>
      <w:r w:rsidR="00632E15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2</w:t>
      </w:r>
      <w:r w:rsidR="000F4BC4">
        <w:rPr>
          <w:rFonts w:asciiTheme="majorBidi" w:hAnsiTheme="majorBidi" w:cstheme="majorBidi" w:hint="cs"/>
          <w:b/>
          <w:bCs/>
          <w:sz w:val="28"/>
          <w:szCs w:val="28"/>
          <w:vertAlign w:val="subscript"/>
          <w:rtl/>
          <w:lang w:bidi="ar-DZ"/>
        </w:rPr>
        <w:t xml:space="preserve">                                        </w:t>
      </w:r>
      <w:r w:rsidR="00632E1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0F4BC4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ab/>
      </w:r>
      <w:r w:rsidR="000F4B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</w:t>
      </w:r>
    </w:p>
    <w:p w:rsidR="000F4BC4" w:rsidRDefault="000F4BC4" w:rsidP="000F4BC4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4/ البيان المقابل يمثل تغيرات تركيز شاردة                                                         </w:t>
      </w:r>
      <w:r w:rsidRPr="000F4BC4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object w:dxaOrig="2160" w:dyaOrig="380">
          <v:shape id="_x0000_i1029" type="#_x0000_t75" style="width:108pt;height:19.2pt" o:ole="">
            <v:imagedata r:id="rId14" o:title=""/>
          </v:shape>
          <o:OLEObject Type="Embed" ProgID="Equation.3" ShapeID="_x0000_i1029" DrawAspect="Content" ObjectID="_1384696848" r:id="rId15"/>
        </w:object>
      </w:r>
    </w:p>
    <w:p w:rsidR="000F4BC4" w:rsidRDefault="001549B2" w:rsidP="000F4BC4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3" type="#_x0000_t19" style="position:absolute;left:0;text-align:left;margin-left:36pt;margin-top:9.5pt;width:3in;height:81pt;rotation:180;z-index:251673600" strokeweight="1.5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042" type="#_x0000_t32" style="position:absolute;left:0;text-align:left;margin-left:252pt;margin-top:9.5pt;width:0;height:134.85pt;flip:y;z-index:251672576" o:connectortype="straight">
            <v:stroke dashstyle="dash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041" type="#_x0000_t32" style="position:absolute;left:0;text-align:left;margin-left:225pt;margin-top:9.5pt;width:0;height:134.85pt;flip:y;z-index:251671552" o:connectortype="straight">
            <v:stroke dashstyle="dash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040" type="#_x0000_t32" style="position:absolute;left:0;text-align:left;margin-left:198pt;margin-top:9.5pt;width:0;height:134.85pt;flip:y;z-index:251670528" o:connectortype="straight">
            <v:stroke dashstyle="dash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039" type="#_x0000_t32" style="position:absolute;left:0;text-align:left;margin-left:171pt;margin-top:9.5pt;width:0;height:134.85pt;flip:y;z-index:251669504" o:connectortype="straight">
            <v:stroke dashstyle="dash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038" type="#_x0000_t32" style="position:absolute;left:0;text-align:left;margin-left:2in;margin-top:9.5pt;width:0;height:134.85pt;flip:y;z-index:251668480" o:connectortype="straight">
            <v:stroke dashstyle="dash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037" type="#_x0000_t32" style="position:absolute;left:0;text-align:left;margin-left:117pt;margin-top:9.5pt;width:0;height:134.85pt;flip:y;z-index:251667456" o:connectortype="straight">
            <v:stroke dashstyle="dash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036" type="#_x0000_t32" style="position:absolute;left:0;text-align:left;margin-left:90pt;margin-top:9.5pt;width:0;height:134.85pt;flip:y;z-index:251666432" o:connectortype="straight">
            <v:stroke dashstyle="dash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035" type="#_x0000_t32" style="position:absolute;left:0;text-align:left;margin-left:63pt;margin-top:9.5pt;width:0;height:134.85pt;flip:y;z-index:251665408" o:connectortype="straight">
            <v:stroke dashstyle="dash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034" type="#_x0000_t32" style="position:absolute;left:0;text-align:left;margin-left:36pt;margin-top:9.5pt;width:224.2pt;height:0;z-index:251664384" o:connectortype="straight">
            <v:stroke dashstyle="dash"/>
          </v:shape>
        </w:pict>
      </w:r>
      <w:r w:rsidR="000F4B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</w:t>
      </w:r>
      <w:proofErr w:type="spellStart"/>
      <w:r w:rsidR="000F4B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البيروكسوديكبريتات</w:t>
      </w:r>
      <w:proofErr w:type="spellEnd"/>
      <w:r w:rsidR="000F4BC4" w:rsidRPr="000F4BC4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object w:dxaOrig="760" w:dyaOrig="380">
          <v:shape id="_x0000_i1030" type="#_x0000_t75" style="width:37.8pt;height:19.2pt" o:ole="">
            <v:imagedata r:id="rId16" o:title=""/>
          </v:shape>
          <o:OLEObject Type="Embed" ProgID="Equation.3" ShapeID="_x0000_i1030" DrawAspect="Content" ObjectID="_1384696849" r:id="rId17"/>
        </w:object>
      </w:r>
      <w:r w:rsidR="000F4B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بدلالة الزمن:</w:t>
      </w:r>
      <w:r w:rsidR="000F4BC4" w:rsidRPr="000F4BC4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</w:p>
    <w:p w:rsidR="00873B83" w:rsidRDefault="00012255" w:rsidP="00873B83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  <w:lang w:eastAsia="fr-FR"/>
        </w:rPr>
        <w:pict>
          <v:shape id="_x0000_s1164" type="#_x0000_t32" style="position:absolute;left:0;text-align:left;margin-left:36pt;margin-top:6.45pt;width:224.2pt;height:0;z-index:251735040" o:connectortype="straight">
            <v:stroke dashstyle="dash"/>
          </v:shape>
        </w:pict>
      </w:r>
      <w:r w:rsidR="00873B8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أ) فسر لماذا هذا التفاعل يصنف إلى تحول </w:t>
      </w:r>
      <w:proofErr w:type="spellStart"/>
      <w:r w:rsidR="00873B8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بطيئ</w:t>
      </w:r>
      <w:proofErr w:type="spellEnd"/>
      <w:r w:rsidR="00873B8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؟</w:t>
      </w:r>
    </w:p>
    <w:p w:rsidR="000F4BC4" w:rsidRDefault="001549B2" w:rsidP="00873B83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033" type="#_x0000_t32" style="position:absolute;left:0;text-align:left;margin-left:36pt;margin-top:7.45pt;width:224.2pt;height:0;z-index:251663360" o:connectortype="straight">
            <v:stroke dashstyle="dash"/>
          </v:shape>
        </w:pict>
      </w:r>
      <w:r w:rsidR="000F4B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</w:t>
      </w:r>
      <w:proofErr w:type="spellStart"/>
      <w:r w:rsidR="00873B8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بـ</w:t>
      </w:r>
      <w:proofErr w:type="spellEnd"/>
      <w:r w:rsidR="00873B8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)</w:t>
      </w:r>
      <w:r w:rsidR="000F4B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) </w:t>
      </w:r>
      <w:proofErr w:type="spellStart"/>
      <w:r w:rsidR="000F4B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بالإستعانة</w:t>
      </w:r>
      <w:proofErr w:type="spellEnd"/>
      <w:r w:rsidR="000F4B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بجدول التقدم ، </w:t>
      </w:r>
      <w:proofErr w:type="spellStart"/>
      <w:r w:rsidR="000F4B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أثبث</w:t>
      </w:r>
      <w:proofErr w:type="spellEnd"/>
      <w:r w:rsidR="000F4B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أن عند</w:t>
      </w:r>
    </w:p>
    <w:p w:rsidR="000F4BC4" w:rsidRDefault="001549B2" w:rsidP="000F4BC4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130" type="#_x0000_t202" style="position:absolute;left:0;text-align:left;margin-left:18.05pt;margin-top:24.4pt;width:23.2pt;height:20.4pt;z-index:251655165" strokecolor="white [3212]">
            <v:textbox>
              <w:txbxContent>
                <w:p w:rsidR="002D5385" w:rsidRPr="002D5385" w:rsidRDefault="002D5385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2D538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032" type="#_x0000_t32" style="position:absolute;left:0;text-align:left;margin-left:36pt;margin-top:8.35pt;width:224.2pt;height:0;z-index:251662336" o:connectortype="straight">
            <v:stroke dashstyle="dash"/>
          </v:shape>
        </w:pict>
      </w:r>
      <w:r w:rsidR="000F4B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اللحظة </w:t>
      </w:r>
      <w:r w:rsidR="000F4BC4">
        <w:rPr>
          <w:rFonts w:asciiTheme="majorBidi" w:hAnsiTheme="majorBidi" w:cstheme="majorBidi"/>
          <w:b/>
          <w:bCs/>
          <w:sz w:val="28"/>
          <w:szCs w:val="28"/>
          <w:lang w:bidi="ar-DZ"/>
        </w:rPr>
        <w:t>t</w:t>
      </w:r>
      <w:r w:rsidR="000F4BC4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1/2</w:t>
      </w:r>
      <w:r w:rsidR="000F4B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0F4B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يكون</w:t>
      </w:r>
      <w:proofErr w:type="gramEnd"/>
      <w:r w:rsidR="000F4B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</w:p>
    <w:p w:rsidR="000F4BC4" w:rsidRDefault="001549B2" w:rsidP="002D5385">
      <w:pPr>
        <w:tabs>
          <w:tab w:val="right" w:pos="10347"/>
        </w:tabs>
        <w:bidi/>
        <w:spacing w:line="240" w:lineRule="auto"/>
        <w:ind w:firstLine="567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131" type="#_x0000_t202" style="position:absolute;left:0;text-align:left;margin-left:50.85pt;margin-top:31.3pt;width:19.8pt;height:21.6pt;z-index:251654140" strokecolor="white [3212]">
            <v:textbox>
              <w:txbxContent>
                <w:p w:rsidR="002D5385" w:rsidRPr="002D5385" w:rsidRDefault="002D5385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1</w:t>
                  </w:r>
                  <w:r w:rsidRPr="002D538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029" type="#_x0000_t32" style="position:absolute;left:0;text-align:left;margin-left:36pt;margin-top:37.35pt;width:247.05pt;height:.05pt;z-index:251659264" o:connectortype="straight" strokeweight="1p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031" type="#_x0000_t32" style="position:absolute;left:0;text-align:left;margin-left:36pt;margin-top:9.25pt;width:224.2pt;height:0;z-index:251661312" o:connectortype="straight">
            <v:stroke dashstyle="dash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030" type="#_x0000_t32" style="position:absolute;left:0;text-align:left;margin-left:36pt;margin-top:36.75pt;width:224.2pt;height:0;z-index:251660288" o:connectortype="straight">
            <v:stroke dashstyle="dash"/>
          </v:shape>
        </w:pict>
      </w:r>
      <w:r w:rsidR="000F4BC4" w:rsidRPr="000F4BC4">
        <w:rPr>
          <w:rFonts w:asciiTheme="majorBidi" w:hAnsiTheme="majorBidi" w:cstheme="majorBidi"/>
          <w:b/>
          <w:bCs/>
          <w:position w:val="-24"/>
          <w:sz w:val="28"/>
          <w:szCs w:val="28"/>
          <w:lang w:bidi="ar-DZ"/>
        </w:rPr>
        <w:object w:dxaOrig="3120" w:dyaOrig="620">
          <v:shape id="_x0000_i1031" type="#_x0000_t75" style="width:156pt;height:31.2pt" o:ole="">
            <v:imagedata r:id="rId18" o:title=""/>
          </v:shape>
          <o:OLEObject Type="Embed" ProgID="Equation.3" ShapeID="_x0000_i1031" DrawAspect="Content" ObjectID="_1384696850" r:id="rId19"/>
        </w:object>
      </w:r>
      <w:r w:rsidR="002D5385">
        <w:rPr>
          <w:rFonts w:asciiTheme="majorBidi" w:hAnsiTheme="majorBidi" w:cstheme="majorBidi"/>
          <w:b/>
          <w:bCs/>
          <w:position w:val="-24"/>
          <w:sz w:val="28"/>
          <w:szCs w:val="28"/>
          <w:lang w:bidi="ar-DZ"/>
        </w:rPr>
        <w:tab/>
      </w:r>
    </w:p>
    <w:p w:rsidR="000F4BC4" w:rsidRPr="000F4BC4" w:rsidRDefault="001549B2" w:rsidP="000F4BC4">
      <w:pPr>
        <w:tabs>
          <w:tab w:val="left" w:pos="4653"/>
          <w:tab w:val="center" w:pos="5528"/>
        </w:tabs>
        <w:bidi/>
        <w:spacing w:line="240" w:lineRule="auto"/>
        <w:ind w:firstLine="283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046" type="#_x0000_t32" style="position:absolute;left:0;text-align:left;margin-left:18pt;margin-top:28.7pt;width:289.05pt;height:0;z-index:251675648" o:connectortype="straight" strokeweight="2.25pt"/>
        </w:pict>
      </w:r>
      <w:proofErr w:type="spellStart"/>
      <w:r w:rsidR="000F4B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بـ</w:t>
      </w:r>
      <w:proofErr w:type="spellEnd"/>
      <w:r w:rsidR="000F4B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)أحسب قيمة </w:t>
      </w:r>
      <w:r w:rsidR="000F4BC4" w:rsidRPr="000F4BC4">
        <w:rPr>
          <w:rFonts w:asciiTheme="majorBidi" w:hAnsiTheme="majorBidi" w:cstheme="majorBidi"/>
          <w:b/>
          <w:bCs/>
          <w:position w:val="-16"/>
          <w:sz w:val="28"/>
          <w:szCs w:val="28"/>
          <w:lang w:bidi="ar-DZ"/>
        </w:rPr>
        <w:object w:dxaOrig="1280" w:dyaOrig="420">
          <v:shape id="_x0000_i1032" type="#_x0000_t75" style="width:64.2pt;height:21pt" o:ole="">
            <v:imagedata r:id="rId20" o:title=""/>
          </v:shape>
          <o:OLEObject Type="Embed" ProgID="Equation.3" ShapeID="_x0000_i1032" DrawAspect="Content" ObjectID="_1384696851" r:id="rId21"/>
        </w:object>
      </w:r>
      <w:r w:rsidR="000F4B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في اللحظة </w:t>
      </w:r>
      <w:r w:rsidR="000F4BC4">
        <w:rPr>
          <w:rFonts w:asciiTheme="majorBidi" w:hAnsiTheme="majorBidi" w:cstheme="majorBidi"/>
          <w:b/>
          <w:bCs/>
          <w:sz w:val="28"/>
          <w:szCs w:val="28"/>
          <w:lang w:bidi="ar-DZ"/>
        </w:rPr>
        <w:t>t</w:t>
      </w:r>
      <w:r w:rsidR="000F4BC4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1/2</w:t>
      </w:r>
      <w:r w:rsidR="000F4BC4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ab/>
      </w:r>
      <w:r w:rsidR="000F4BC4">
        <w:rPr>
          <w:rFonts w:asciiTheme="majorBidi" w:hAnsiTheme="majorBidi" w:cstheme="majorBidi"/>
          <w:b/>
          <w:bCs/>
          <w:sz w:val="28"/>
          <w:szCs w:val="28"/>
          <w:lang w:bidi="ar-DZ"/>
        </w:rPr>
        <w:t>t(min)</w:t>
      </w:r>
      <w:r w:rsidR="000F4BC4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ab/>
      </w:r>
    </w:p>
    <w:p w:rsidR="000F4BC4" w:rsidRPr="000F4BC4" w:rsidRDefault="000F4BC4" w:rsidP="000F4BC4">
      <w:pPr>
        <w:bidi/>
        <w:spacing w:line="240" w:lineRule="auto"/>
        <w:ind w:firstLine="283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و استنتج مقدار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t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1/2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.</w:t>
      </w:r>
    </w:p>
    <w:p w:rsidR="00871809" w:rsidRPr="00873B83" w:rsidRDefault="00632E15" w:rsidP="008E3CEC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873B8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5/ أحسب السرعة الحجمية للتفاعل </w:t>
      </w:r>
      <w:r w:rsidR="008E3CE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في</w:t>
      </w:r>
      <w:r w:rsidR="00873B8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اللحظ</w:t>
      </w:r>
      <w:r w:rsidR="008E3CE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ة</w:t>
      </w:r>
      <w:r w:rsidR="00873B8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873B83">
        <w:rPr>
          <w:rFonts w:asciiTheme="majorBidi" w:hAnsiTheme="majorBidi" w:cstheme="majorBidi"/>
          <w:b/>
          <w:bCs/>
          <w:sz w:val="28"/>
          <w:szCs w:val="28"/>
          <w:lang w:bidi="ar-DZ"/>
        </w:rPr>
        <w:t>t=2min</w:t>
      </w:r>
      <w:r w:rsidR="00873B8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.</w:t>
      </w:r>
    </w:p>
    <w:p w:rsidR="00594CE0" w:rsidRPr="00594CE0" w:rsidRDefault="001549B2" w:rsidP="005A1D50">
      <w:pPr>
        <w:bidi/>
        <w:spacing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fr-FR"/>
        </w:rPr>
        <w:pict>
          <v:shape id="_x0000_s1150" type="#_x0000_t202" style="position:absolute;left:0;text-align:left;margin-left:395.85pt;margin-top:1.1pt;width:59.4pt;height:22.2pt;z-index:25173401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5A1D50" w:rsidRPr="005A1D50" w:rsidRDefault="005A1D50" w:rsidP="008E3CEC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1</w:t>
                  </w:r>
                  <w:r w:rsidR="008E3CEC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2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pts</w:t>
                  </w:r>
                </w:p>
              </w:txbxContent>
            </v:textbox>
          </v:shape>
        </w:pict>
      </w:r>
      <w:proofErr w:type="gramStart"/>
      <w:r w:rsidR="00594CE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 w:rsidR="00594CE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الثاني:</w:t>
      </w:r>
      <w:r w:rsidR="004C54E3" w:rsidRPr="004C54E3">
        <w:rPr>
          <w:rFonts w:asciiTheme="majorBidi" w:hAnsiTheme="majorBidi" w:cstheme="majorBidi"/>
          <w:b/>
          <w:bCs/>
          <w:sz w:val="28"/>
          <w:szCs w:val="32"/>
          <w:lang w:bidi="ar-DZ"/>
        </w:rPr>
        <w:t xml:space="preserve"> </w:t>
      </w:r>
    </w:p>
    <w:p w:rsidR="00594CE0" w:rsidRDefault="00594CE0" w:rsidP="00594CE0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І</w:t>
      </w:r>
      <w:r w:rsidR="00D86AD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/ </w:t>
      </w:r>
    </w:p>
    <w:p w:rsidR="00D86ADB" w:rsidRDefault="00D86ADB" w:rsidP="00D86ADB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1) للكربون عدّة نظائر مشعة منها </w:t>
      </w:r>
      <w:r w:rsidRPr="00D86ADB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object w:dxaOrig="380" w:dyaOrig="380">
          <v:shape id="_x0000_i1033" type="#_x0000_t75" style="width:19.2pt;height:19.2pt" o:ole="">
            <v:imagedata r:id="rId22" o:title=""/>
          </v:shape>
          <o:OLEObject Type="Embed" ProgID="Equation.3" ShapeID="_x0000_i1033" DrawAspect="Content" ObjectID="_1384696852" r:id="rId23"/>
        </w:object>
      </w:r>
    </w:p>
    <w:p w:rsidR="00D86ADB" w:rsidRDefault="00D86ADB" w:rsidP="00D86ADB">
      <w:pPr>
        <w:bidi/>
        <w:spacing w:line="240" w:lineRule="auto"/>
        <w:ind w:firstLine="567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ا) عرف النظائر.</w:t>
      </w:r>
    </w:p>
    <w:p w:rsidR="00012255" w:rsidRDefault="00D86ADB" w:rsidP="00D86ADB">
      <w:pPr>
        <w:bidi/>
        <w:spacing w:line="240" w:lineRule="auto"/>
        <w:ind w:firstLine="567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بـ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) عرف النواة المشعة .</w:t>
      </w:r>
      <w:r w:rsidR="005A1D50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</w:p>
    <w:p w:rsidR="00D86ADB" w:rsidRDefault="005A1D50" w:rsidP="00012255">
      <w:pPr>
        <w:bidi/>
        <w:spacing w:line="240" w:lineRule="auto"/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ص1/2</w:t>
      </w:r>
    </w:p>
    <w:p w:rsidR="00D86ADB" w:rsidRDefault="00D86ADB" w:rsidP="00D86ADB">
      <w:pPr>
        <w:bidi/>
        <w:spacing w:line="240" w:lineRule="auto"/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D86ADB" w:rsidRDefault="00D86ADB" w:rsidP="00D86ADB">
      <w:pPr>
        <w:bidi/>
        <w:spacing w:line="240" w:lineRule="auto"/>
        <w:ind w:firstLine="283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2/ </w:t>
      </w:r>
      <w:r w:rsidR="007049B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لتكن </w:t>
      </w:r>
      <w:proofErr w:type="spellStart"/>
      <w:r w:rsidR="007049B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الأنوية</w:t>
      </w:r>
      <w:proofErr w:type="spellEnd"/>
      <w:r w:rsidR="007049B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التالية :</w:t>
      </w:r>
      <w:r w:rsidR="007049BA" w:rsidRPr="007049BA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object w:dxaOrig="1140" w:dyaOrig="380">
          <v:shape id="_x0000_i1034" type="#_x0000_t75" style="width:71.4pt;height:25.8pt" o:ole="">
            <v:imagedata r:id="rId24" o:title=""/>
          </v:shape>
          <o:OLEObject Type="Embed" ProgID="Equation.3" ShapeID="_x0000_i1034" DrawAspect="Content" ObjectID="_1384696853" r:id="rId25"/>
        </w:object>
      </w:r>
      <w:r w:rsidR="007049B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، صنفها إلى مستقرة و غير مستقرة مع التعليل </w:t>
      </w:r>
      <w:r w:rsidR="00D55B3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.</w:t>
      </w:r>
    </w:p>
    <w:p w:rsidR="00D55B30" w:rsidRDefault="00D55B30" w:rsidP="00FF4420">
      <w:pPr>
        <w:bidi/>
        <w:spacing w:line="240" w:lineRule="auto"/>
        <w:ind w:firstLine="283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3/ حدد موقع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الأنوية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السابقة في المخطط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(</w:t>
      </w:r>
      <w:r w:rsidR="00FF4420">
        <w:rPr>
          <w:rFonts w:asciiTheme="majorBidi" w:hAnsiTheme="majorBidi" w:cstheme="majorBidi"/>
          <w:b/>
          <w:bCs/>
          <w:sz w:val="28"/>
          <w:szCs w:val="28"/>
          <w:lang w:bidi="ar-DZ"/>
        </w:rPr>
        <w:t>N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,</w:t>
      </w:r>
      <w:r w:rsidR="00FF4420">
        <w:rPr>
          <w:rFonts w:asciiTheme="majorBidi" w:hAnsiTheme="majorBidi" w:cstheme="majorBidi"/>
          <w:b/>
          <w:bCs/>
          <w:sz w:val="28"/>
          <w:szCs w:val="28"/>
          <w:lang w:bidi="ar-DZ"/>
        </w:rPr>
        <w:t>Z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)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.(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الشكل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-1-)</w:t>
      </w:r>
    </w:p>
    <w:p w:rsidR="00D55B30" w:rsidRDefault="00D55B30" w:rsidP="00D55B30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ІІ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/</w:t>
      </w:r>
      <w:r w:rsidR="000F17E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نعتبر عيّنة من </w:t>
      </w:r>
      <w:proofErr w:type="spellStart"/>
      <w:r w:rsidR="000F17E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أنوية</w:t>
      </w:r>
      <w:proofErr w:type="spellEnd"/>
      <w:r w:rsidR="000F17E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0F17E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الكاربون</w:t>
      </w:r>
      <w:proofErr w:type="spellEnd"/>
      <w:r w:rsidR="000F17E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14 ،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يمثل المنحنى المبين في ال</w:t>
      </w:r>
      <w:r w:rsidR="000F17E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شكل -2- ، تغيرات عدد </w:t>
      </w:r>
      <w:proofErr w:type="spellStart"/>
      <w:r w:rsidR="000F17E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الأنوية</w:t>
      </w:r>
      <w:proofErr w:type="spellEnd"/>
      <w:r w:rsidR="000F17E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المتبقية بدلالة الزمن:</w:t>
      </w:r>
    </w:p>
    <w:p w:rsidR="000F17EA" w:rsidRDefault="000F17EA" w:rsidP="000F17EA">
      <w:pPr>
        <w:bidi/>
        <w:spacing w:line="240" w:lineRule="auto"/>
        <w:ind w:firstLine="283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1/ ا</w:t>
      </w:r>
      <w:r w:rsidRPr="000F17E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) </w:t>
      </w:r>
      <w:r w:rsidRPr="000F17EA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  <w:t xml:space="preserve">أعط عبارة قانون </w:t>
      </w:r>
      <w:r w:rsidRPr="000F17E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</w:t>
      </w:r>
      <w:r w:rsidRPr="000F17EA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  <w:t xml:space="preserve">تناقص </w:t>
      </w:r>
      <w:proofErr w:type="gramStart"/>
      <w:r w:rsidRPr="000F17EA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  <w:t>الإشعاعي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N(t)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870C6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بدلالة </w:t>
      </w:r>
      <w:r w:rsidR="00870C62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λ</w:t>
      </w:r>
      <w:r w:rsidR="00870C6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، </w:t>
      </w:r>
      <w:r w:rsidR="00870C62">
        <w:rPr>
          <w:rFonts w:asciiTheme="majorBidi" w:hAnsiTheme="majorBidi" w:cstheme="majorBidi"/>
          <w:b/>
          <w:bCs/>
          <w:sz w:val="28"/>
          <w:szCs w:val="28"/>
          <w:lang w:bidi="ar-DZ"/>
        </w:rPr>
        <w:t>t</w:t>
      </w:r>
      <w:r w:rsidR="00870C6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و</w:t>
      </w:r>
      <w:r w:rsidR="00870C62">
        <w:rPr>
          <w:rFonts w:asciiTheme="majorBidi" w:hAnsiTheme="majorBidi" w:cstheme="majorBidi"/>
          <w:b/>
          <w:bCs/>
          <w:sz w:val="28"/>
          <w:szCs w:val="28"/>
          <w:lang w:bidi="ar-DZ"/>
        </w:rPr>
        <w:t>N</w:t>
      </w:r>
      <w:r w:rsidR="00870C62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0</w:t>
      </w:r>
      <w:r w:rsidR="00870C6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.</w:t>
      </w:r>
    </w:p>
    <w:p w:rsidR="00870C62" w:rsidRDefault="00870C62" w:rsidP="00870C62">
      <w:pPr>
        <w:tabs>
          <w:tab w:val="right" w:pos="567"/>
        </w:tabs>
        <w:bidi/>
        <w:spacing w:line="240" w:lineRule="auto"/>
        <w:ind w:firstLine="567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بـ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) إذا علمت أن </w:t>
      </w:r>
      <w:r w:rsidRPr="00870C62">
        <w:rPr>
          <w:rFonts w:asciiTheme="majorBidi" w:hAnsiTheme="majorBidi" w:cstheme="majorBidi"/>
          <w:b/>
          <w:bCs/>
          <w:position w:val="-24"/>
          <w:sz w:val="28"/>
          <w:szCs w:val="28"/>
          <w:lang w:bidi="ar-DZ"/>
        </w:rPr>
        <w:object w:dxaOrig="1260" w:dyaOrig="620">
          <v:shape id="_x0000_i1035" type="#_x0000_t75" style="width:63pt;height:31.2pt" o:ole="">
            <v:imagedata r:id="rId26" o:title=""/>
          </v:shape>
          <o:OLEObject Type="Embed" ProgID="Equation.3" ShapeID="_x0000_i1035" DrawAspect="Content" ObjectID="_1384696854" r:id="rId27"/>
        </w:objec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أثبث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أن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A(t)=A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0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e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>-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>λt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.</w:t>
      </w:r>
    </w:p>
    <w:p w:rsidR="00870C62" w:rsidRDefault="00870C62" w:rsidP="00870C62">
      <w:pPr>
        <w:tabs>
          <w:tab w:val="right" w:pos="567"/>
        </w:tabs>
        <w:bidi/>
        <w:spacing w:line="240" w:lineRule="auto"/>
        <w:ind w:firstLine="283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2/ </w:t>
      </w:r>
      <w:r w:rsidR="000277AE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أ)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أوجد من البيان</w:t>
      </w:r>
      <w:r w:rsidR="000277AE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،مقدار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A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0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النشاط الإشعاعي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الإبتدائي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0277AE">
        <w:rPr>
          <w:rFonts w:asciiTheme="majorBidi" w:hAnsiTheme="majorBidi" w:cstheme="majorBidi"/>
          <w:b/>
          <w:bCs/>
          <w:sz w:val="28"/>
          <w:szCs w:val="28"/>
          <w:lang w:bidi="ar-DZ"/>
        </w:rPr>
        <w:t>(t=0)</w:t>
      </w:r>
      <w:r w:rsidR="000277A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مقدر بالتفكك في السنة</w:t>
      </w:r>
      <w:r w:rsidR="000277AE">
        <w:rPr>
          <w:rFonts w:asciiTheme="majorBidi" w:hAnsiTheme="majorBidi" w:cstheme="majorBidi"/>
          <w:b/>
          <w:bCs/>
          <w:sz w:val="28"/>
          <w:szCs w:val="28"/>
          <w:lang w:bidi="ar-DZ"/>
        </w:rPr>
        <w:t>(</w:t>
      </w:r>
      <w:proofErr w:type="spellStart"/>
      <w:r w:rsidR="000277AE">
        <w:rPr>
          <w:rFonts w:asciiTheme="majorBidi" w:hAnsiTheme="majorBidi" w:cstheme="majorBidi"/>
          <w:b/>
          <w:bCs/>
          <w:sz w:val="28"/>
          <w:szCs w:val="28"/>
          <w:lang w:bidi="ar-DZ"/>
        </w:rPr>
        <w:t>c.p.a</w:t>
      </w:r>
      <w:proofErr w:type="spellEnd"/>
      <w:proofErr w:type="gramStart"/>
      <w:r w:rsidR="000277AE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) </w:t>
      </w:r>
      <w:r w:rsidR="000277A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.</w:t>
      </w:r>
      <w:proofErr w:type="gramEnd"/>
    </w:p>
    <w:p w:rsidR="000277AE" w:rsidRDefault="000277AE" w:rsidP="000277AE">
      <w:pPr>
        <w:tabs>
          <w:tab w:val="right" w:pos="567"/>
        </w:tabs>
        <w:bidi/>
        <w:spacing w:line="240" w:lineRule="auto"/>
        <w:ind w:firstLine="567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بـ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) أحسب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ثابث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النشاط الإشعاعي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λ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D8209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واستنتج مقدار نصف العمر</w:t>
      </w:r>
      <w:r w:rsidR="00D82095">
        <w:rPr>
          <w:rFonts w:asciiTheme="majorBidi" w:hAnsiTheme="majorBidi" w:cstheme="majorBidi"/>
          <w:b/>
          <w:bCs/>
          <w:sz w:val="28"/>
          <w:szCs w:val="28"/>
          <w:lang w:bidi="ar-DZ"/>
        </w:rPr>
        <w:t>t</w:t>
      </w:r>
      <w:r w:rsidR="00D82095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1/2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.</w:t>
      </w:r>
    </w:p>
    <w:p w:rsidR="000277AE" w:rsidRDefault="000277AE" w:rsidP="000277AE">
      <w:pPr>
        <w:tabs>
          <w:tab w:val="right" w:pos="567"/>
        </w:tabs>
        <w:bidi/>
        <w:spacing w:line="240" w:lineRule="auto"/>
        <w:ind w:firstLine="283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3/ بعد كم من الزمن تصبح كثلة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الكاربون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14 تساوي عشر</w:t>
      </w:r>
      <w:r w:rsidR="00B02227" w:rsidRPr="000277AE">
        <w:rPr>
          <w:rFonts w:asciiTheme="majorBidi" w:hAnsiTheme="majorBidi" w:cstheme="majorBidi"/>
          <w:b/>
          <w:bCs/>
          <w:position w:val="-28"/>
          <w:sz w:val="28"/>
          <w:szCs w:val="28"/>
          <w:lang w:bidi="ar-DZ"/>
        </w:rPr>
        <w:object w:dxaOrig="560" w:dyaOrig="680">
          <v:shape id="_x0000_i1036" type="#_x0000_t75" style="width:28.2pt;height:34.2pt" o:ole="">
            <v:imagedata r:id="rId28" o:title=""/>
          </v:shape>
          <o:OLEObject Type="Embed" ProgID="Equation.3" ShapeID="_x0000_i1036" DrawAspect="Content" ObjectID="_1384696855" r:id="rId29"/>
        </w:object>
      </w:r>
      <w:r w:rsidR="00B0222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قيمته </w:t>
      </w:r>
      <w:proofErr w:type="spellStart"/>
      <w:r w:rsidR="00B0222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اإبتدائية</w:t>
      </w:r>
      <w:proofErr w:type="spellEnd"/>
      <w:r w:rsidR="00B0222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؟</w:t>
      </w:r>
    </w:p>
    <w:p w:rsidR="00B02227" w:rsidRPr="00870C62" w:rsidRDefault="00D82095" w:rsidP="00D82095">
      <w:pPr>
        <w:tabs>
          <w:tab w:val="right" w:pos="567"/>
        </w:tabs>
        <w:bidi/>
        <w:spacing w:line="240" w:lineRule="auto"/>
        <w:ind w:firstLine="283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4/ ما هي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عندئد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نسبة عدد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الأنوية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؟</w:t>
      </w:r>
    </w:p>
    <w:p w:rsidR="00D86ADB" w:rsidRDefault="001549B2" w:rsidP="00D86ADB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112" type="#_x0000_t32" style="position:absolute;left:0;text-align:left;margin-left:3.45pt;margin-top:19.6pt;width:255.6pt;height:.05pt;z-index:251726848" o:connectortype="straight" strokeweight="1.5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115" type="#_x0000_t32" style="position:absolute;left:0;text-align:left;margin-left:3.45pt;margin-top:19.6pt;width:0;height:271.05pt;flip:y;z-index:251729920" o:connectortype="straight" strokeweight="1.5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113" type="#_x0000_t32" style="position:absolute;left:0;text-align:left;margin-left:259.05pt;margin-top:19.6pt;width:0;height:268.05pt;z-index:251727872" o:connectortype="straight" strokeweight="1.5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081" type="#_x0000_t32" style="position:absolute;left:0;text-align:left;margin-left:522pt;margin-top:19.6pt;width:0;height:268.05pt;z-index:251701248" o:connectortype="straight" strokeweight="1.5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079" type="#_x0000_t32" style="position:absolute;left:0;text-align:left;margin-left:270pt;margin-top:19.6pt;width:0;height:268.05pt;z-index:251699200" o:connectortype="straight" strokeweight="1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080" type="#_x0000_t32" style="position:absolute;left:0;text-align:left;margin-left:270pt;margin-top:19.6pt;width:252pt;height:0;z-index:251700224" o:connectortype="straight" strokeweight="1.5pt"/>
        </w:pict>
      </w:r>
    </w:p>
    <w:p w:rsidR="00D86ADB" w:rsidRPr="004F779F" w:rsidRDefault="001549B2" w:rsidP="003E6699">
      <w:pPr>
        <w:tabs>
          <w:tab w:val="left" w:pos="2289"/>
        </w:tabs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</w:pPr>
      <w:r w:rsidRPr="001549B2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087" type="#_x0000_t32" style="position:absolute;left:0;text-align:left;margin-left:27pt;margin-top:2.8pt;width:.1pt;height:234.15pt;flip:y;z-index:251705344" o:connectortype="straight" strokeweight="1.5pt">
            <v:stroke endarrow="block"/>
          </v:shape>
        </w:pict>
      </w:r>
      <w:r w:rsidR="000A4A0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ab/>
      </w:r>
      <w:r w:rsidR="000A4A0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الشكل-1</w:t>
      </w:r>
      <w:r w:rsidR="000A4A0B" w:rsidRPr="004F779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-</w:t>
      </w:r>
      <w:r w:rsidR="004F779F" w:rsidRPr="004F779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             </w:t>
      </w:r>
      <w:r w:rsidR="003E669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الشكل-2-</w:t>
      </w:r>
      <w:r w:rsidR="004F779F" w:rsidRPr="004F779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</w:t>
      </w:r>
      <w:r w:rsidR="003E669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</w:t>
      </w:r>
      <w:r w:rsidR="004F779F" w:rsidRPr="004F779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</w:t>
      </w:r>
      <w:r w:rsidR="004F779F" w:rsidRPr="004F779F">
        <w:rPr>
          <w:rFonts w:asciiTheme="majorBidi" w:hAnsiTheme="majorBidi" w:cstheme="majorBidi"/>
          <w:b/>
          <w:bCs/>
          <w:sz w:val="28"/>
          <w:szCs w:val="28"/>
          <w:lang w:bidi="ar-DZ"/>
        </w:rPr>
        <w:t>N</w:t>
      </w:r>
      <w:r w:rsidR="004F779F">
        <w:rPr>
          <w:rFonts w:asciiTheme="majorBidi" w:hAnsiTheme="majorBidi" w:cstheme="majorBidi"/>
          <w:b/>
          <w:bCs/>
          <w:sz w:val="28"/>
          <w:szCs w:val="28"/>
          <w:lang w:bidi="ar-DZ"/>
        </w:rPr>
        <w:t>(x10</w:t>
      </w:r>
      <w:r w:rsidR="004F779F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>10</w:t>
      </w:r>
      <w:r w:rsidR="004F779F">
        <w:rPr>
          <w:rFonts w:asciiTheme="majorBidi" w:hAnsiTheme="majorBidi" w:cstheme="majorBidi"/>
          <w:b/>
          <w:bCs/>
          <w:sz w:val="28"/>
          <w:szCs w:val="28"/>
          <w:lang w:bidi="ar-DZ"/>
        </w:rPr>
        <w:t>)</w:t>
      </w:r>
    </w:p>
    <w:p w:rsidR="00FF4420" w:rsidRDefault="001549B2" w:rsidP="00865B8F">
      <w:pPr>
        <w:tabs>
          <w:tab w:val="right" w:pos="10413"/>
        </w:tabs>
        <w:bidi/>
        <w:spacing w:line="240" w:lineRule="auto"/>
        <w:ind w:firstLine="4653"/>
        <w:rPr>
          <w:rFonts w:asciiTheme="majorBidi" w:hAnsiTheme="majorBidi" w:cstheme="majorBidi"/>
          <w:b/>
          <w:bCs/>
          <w:sz w:val="28"/>
          <w:szCs w:val="32"/>
          <w:u w:val="single"/>
          <w:rtl/>
          <w:lang w:bidi="ar-DZ"/>
        </w:rPr>
      </w:pPr>
      <w:r w:rsidRPr="001549B2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101" type="#_x0000_t32" style="position:absolute;left:0;text-align:left;margin-left:81pt;margin-top:12.4pt;width:0;height:198.45pt;flip:y;z-index:251719680" o:connectortype="straight">
            <v:stroke dashstyle="dash"/>
          </v:shape>
        </w:pict>
      </w:r>
      <w:r w:rsidRPr="001549B2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106" type="#_x0000_t32" style="position:absolute;left:0;text-align:left;margin-left:3in;margin-top:12.4pt;width:0;height:198pt;flip:y;z-index:251724800" o:connectortype="straight">
            <v:stroke dashstyle="dash"/>
          </v:shape>
        </w:pict>
      </w:r>
      <w:r w:rsidRPr="001549B2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105" type="#_x0000_t32" style="position:absolute;left:0;text-align:left;margin-left:189pt;margin-top:12.4pt;width:0;height:198pt;flip:y;z-index:251723776" o:connectortype="straight">
            <v:stroke dashstyle="dash"/>
          </v:shape>
        </w:pict>
      </w:r>
      <w:r w:rsidRPr="001549B2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104" type="#_x0000_t32" style="position:absolute;left:0;text-align:left;margin-left:162pt;margin-top:12.4pt;width:0;height:198pt;flip:y;z-index:251722752" o:connectortype="straight">
            <v:stroke dashstyle="dash"/>
          </v:shape>
        </w:pict>
      </w:r>
      <w:r w:rsidRPr="001549B2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103" type="#_x0000_t32" style="position:absolute;left:0;text-align:left;margin-left:135pt;margin-top:12.4pt;width:.05pt;height:198pt;flip:y;z-index:251721728" o:connectortype="straight">
            <v:stroke dashstyle="dash"/>
          </v:shape>
        </w:pict>
      </w:r>
      <w:r w:rsidRPr="001549B2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102" type="#_x0000_t32" style="position:absolute;left:0;text-align:left;margin-left:108pt;margin-top:12.4pt;width:0;height:198pt;flip:y;z-index:251720704" o:connectortype="straight">
            <v:stroke dashstyle="dash"/>
          </v:shape>
        </w:pict>
      </w:r>
      <w:r w:rsidRPr="001549B2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100" type="#_x0000_t32" style="position:absolute;left:0;text-align:left;margin-left:54pt;margin-top:12.4pt;width:0;height:198pt;flip:y;z-index:251718656" o:connectortype="straight">
            <v:stroke dashstyle="dash"/>
          </v:shape>
        </w:pict>
      </w:r>
      <w:r w:rsidRPr="001549B2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099" type="#_x0000_t32" style="position:absolute;left:0;text-align:left;margin-left:27.05pt;margin-top:12.4pt;width:206.95pt;height:0;z-index:251717632" o:connectortype="straight">
            <v:stroke dashstyle="dash"/>
          </v:shape>
        </w:pict>
      </w:r>
      <w:r w:rsidRPr="001549B2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059" type="#_x0000_t32" style="position:absolute;left:0;text-align:left;margin-left:297pt;margin-top:12.4pt;width:0;height:171pt;flip:y;z-index:251679744" o:connectortype="straight">
            <v:stroke endarrow="block"/>
          </v:shape>
        </w:pict>
      </w:r>
      <w:r w:rsidR="00FF4420">
        <w:rPr>
          <w:rFonts w:asciiTheme="majorBidi" w:hAnsiTheme="majorBidi" w:cstheme="majorBidi"/>
          <w:b/>
          <w:bCs/>
          <w:sz w:val="28"/>
          <w:szCs w:val="32"/>
          <w:lang w:bidi="ar-DZ"/>
        </w:rPr>
        <w:t xml:space="preserve">Z    </w:t>
      </w:r>
      <w:r w:rsidR="00865B8F">
        <w:rPr>
          <w:rFonts w:asciiTheme="majorBidi" w:hAnsiTheme="majorBidi" w:cstheme="majorBidi"/>
          <w:b/>
          <w:bCs/>
          <w:sz w:val="28"/>
          <w:szCs w:val="32"/>
          <w:lang w:bidi="ar-DZ"/>
        </w:rPr>
        <w:tab/>
      </w:r>
    </w:p>
    <w:p w:rsidR="00FF4420" w:rsidRPr="00FF4420" w:rsidRDefault="001549B2" w:rsidP="00FF4420">
      <w:pPr>
        <w:bidi/>
        <w:rPr>
          <w:rFonts w:asciiTheme="majorBidi" w:hAnsiTheme="majorBidi" w:cstheme="majorBidi"/>
          <w:sz w:val="28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070" type="#_x0000_t32" style="position:absolute;left:0;text-align:left;margin-left:351pt;margin-top:13.25pt;width:0;height:2in;flip:y;z-index:251691008" o:connectortype="straight">
            <v:stroke dashstyle="dash"/>
          </v:shape>
        </w:pict>
      </w:r>
      <w:r w:rsidRPr="001549B2">
        <w:rPr>
          <w:noProof/>
          <w:rtl/>
          <w:lang w:eastAsia="fr-FR"/>
        </w:rPr>
        <w:pict>
          <v:shape id="_x0000_s1109" type="#_x0000_t19" style="position:absolute;left:0;text-align:left;margin-left:27.7pt;margin-top:3.7pt;width:184.85pt;height:162.2pt;rotation:11423057fd;z-index:251725824" coordsize="20223,20492" adj="-4690252,-1348210,,20492" path="wr-21600,-1108,21600,42092,6830,,20223,12902nfewr-21600,-1108,21600,42092,6830,,20223,12902l,20492nsxe" strokeweight="1.5pt">
            <v:path o:connectlocs="6830,0;20223,12902;0,20492"/>
          </v:shape>
        </w:pict>
      </w: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098" type="#_x0000_t32" style="position:absolute;left:0;text-align:left;margin-left:27pt;margin-top:4.3pt;width:207pt;height:0;z-index:251716608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097" type="#_x0000_t32" style="position:absolute;left:0;text-align:left;margin-left:27.05pt;margin-top:22.3pt;width:206.95pt;height:0;z-index:251715584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067" type="#_x0000_t32" style="position:absolute;left:0;text-align:left;margin-left:297pt;margin-top:13.3pt;width:180pt;height:0;z-index:251687936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078" type="#_x0000_t32" style="position:absolute;left:0;text-align:left;margin-left:477pt;margin-top:13.3pt;width:0;height:2in;flip:y;z-index:251698176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077" type="#_x0000_t32" style="position:absolute;left:0;text-align:left;margin-left:459pt;margin-top:13.3pt;width:0;height:2in;flip:y;z-index:251697152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076" type="#_x0000_t32" style="position:absolute;left:0;text-align:left;margin-left:441pt;margin-top:13.3pt;width:0;height:2in;flip:y;z-index:251696128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075" type="#_x0000_t32" style="position:absolute;left:0;text-align:left;margin-left:423pt;margin-top:13.3pt;width:0;height:2in;flip:y;z-index:251695104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074" type="#_x0000_t32" style="position:absolute;left:0;text-align:left;margin-left:405pt;margin-top:13.3pt;width:0;height:2in;flip:y;z-index:251694080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072" type="#_x0000_t32" style="position:absolute;left:0;text-align:left;margin-left:387pt;margin-top:13.3pt;width:0;height:2in;flip:y;z-index:251693056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071" type="#_x0000_t32" style="position:absolute;left:0;text-align:left;margin-left:369pt;margin-top:13.3pt;width:0;height:2in;flip:y;z-index:251692032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069" type="#_x0000_t32" style="position:absolute;left:0;text-align:left;margin-left:333pt;margin-top:13.3pt;width:0;height:2in;flip:y;z-index:251689984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068" type="#_x0000_t32" style="position:absolute;left:0;text-align:left;margin-left:315pt;margin-top:13.3pt;width:0;height:2in;flip:y;z-index:251688960" o:connectortype="straight">
            <v:stroke dashstyle="dash"/>
          </v:shape>
        </w:pict>
      </w:r>
    </w:p>
    <w:p w:rsidR="00FF4420" w:rsidRPr="00FF4420" w:rsidRDefault="001549B2" w:rsidP="00865B8F">
      <w:pPr>
        <w:tabs>
          <w:tab w:val="left" w:pos="2457"/>
        </w:tabs>
        <w:bidi/>
        <w:rPr>
          <w:rFonts w:asciiTheme="majorBidi" w:hAnsiTheme="majorBidi" w:cstheme="majorBidi"/>
          <w:sz w:val="28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096" type="#_x0000_t32" style="position:absolute;left:0;text-align:left;margin-left:27.05pt;margin-top:9.15pt;width:206.95pt;height:0;flip:x;z-index:251714560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095" type="#_x0000_t32" style="position:absolute;left:0;text-align:left;margin-left:27pt;margin-top:27.15pt;width:207pt;height:0;z-index:251713536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066" type="#_x0000_t32" style="position:absolute;left:0;text-align:left;margin-left:297pt;margin-top:.15pt;width:180pt;height:0;z-index:251686912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065" type="#_x0000_t32" style="position:absolute;left:0;text-align:left;margin-left:297pt;margin-top:18.15pt;width:180pt;height:0;z-index:251685888" o:connectortype="straight">
            <v:stroke dashstyle="dash"/>
          </v:shape>
        </w:pict>
      </w:r>
      <w:r w:rsidR="000A4A0B">
        <w:rPr>
          <w:rFonts w:asciiTheme="majorBidi" w:hAnsiTheme="majorBidi" w:cstheme="majorBidi"/>
          <w:sz w:val="28"/>
          <w:szCs w:val="32"/>
          <w:rtl/>
          <w:lang w:bidi="ar-DZ"/>
        </w:rPr>
        <w:tab/>
      </w:r>
    </w:p>
    <w:p w:rsidR="00FF4420" w:rsidRPr="00FF4420" w:rsidRDefault="001549B2" w:rsidP="00D82095">
      <w:pPr>
        <w:tabs>
          <w:tab w:val="right" w:pos="10773"/>
        </w:tabs>
        <w:bidi/>
        <w:rPr>
          <w:rFonts w:asciiTheme="majorBidi" w:hAnsiTheme="majorBidi" w:cstheme="majorBidi"/>
          <w:sz w:val="28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134" type="#_x0000_t202" style="position:absolute;left:0;text-align:left;margin-left:9.45pt;margin-top:5pt;width:18.25pt;height:27pt;z-index:251653115" strokecolor="white [3212]">
            <v:textbox>
              <w:txbxContent>
                <w:p w:rsidR="00D82095" w:rsidRPr="00D82095" w:rsidRDefault="00D82095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133" type="#_x0000_t32" style="position:absolute;left:0;text-align:left;margin-left:27.7pt;margin-top:14pt;width:75.95pt;height:107.95pt;z-index:251731968" o:connectortype="straight" strokeweight="1p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094" type="#_x0000_t32" style="position:absolute;left:0;text-align:left;margin-left:27pt;margin-top:14pt;width:207pt;height:0;z-index:251712512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064" type="#_x0000_t32" style="position:absolute;left:0;text-align:left;margin-left:297pt;margin-top:5pt;width:180pt;height:0;z-index:251684864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063" type="#_x0000_t32" style="position:absolute;left:0;text-align:left;margin-left:297pt;margin-top:23pt;width:180pt;height:0;z-index:251683840" o:connectortype="straight">
            <v:stroke dashstyle="dash"/>
          </v:shape>
        </w:pict>
      </w:r>
      <w:r w:rsidR="00D82095">
        <w:rPr>
          <w:rFonts w:asciiTheme="majorBidi" w:hAnsiTheme="majorBidi" w:cstheme="majorBidi"/>
          <w:sz w:val="28"/>
          <w:szCs w:val="32"/>
          <w:rtl/>
          <w:lang w:bidi="ar-DZ"/>
        </w:rPr>
        <w:tab/>
      </w:r>
    </w:p>
    <w:p w:rsidR="00FF4420" w:rsidRDefault="001549B2" w:rsidP="00FF4420">
      <w:pPr>
        <w:bidi/>
        <w:rPr>
          <w:rFonts w:asciiTheme="majorBidi" w:hAnsiTheme="majorBidi" w:cstheme="majorBidi"/>
          <w:sz w:val="28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086" type="#_x0000_t202" style="position:absolute;left:0;text-align:left;margin-left:351pt;margin-top:21.9pt;width:18pt;height:18pt;z-index:251657215" strokecolor="white [3212]">
            <v:textbox style="mso-next-textbox:#_x0000_s1086">
              <w:txbxContent>
                <w:p w:rsidR="00865B8F" w:rsidRDefault="00865B8F">
                  <w:pPr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1</w:t>
                  </w:r>
                </w:p>
                <w:p w:rsidR="00865B8F" w:rsidRDefault="00865B8F">
                  <w:pPr>
                    <w:rPr>
                      <w:rtl/>
                      <w:lang w:bidi="ar-DZ"/>
                    </w:rPr>
                  </w:pPr>
                </w:p>
                <w:p w:rsidR="00865B8F" w:rsidRDefault="00865B8F">
                  <w:pPr>
                    <w:rPr>
                      <w:lang w:bidi="ar-DZ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085" type="#_x0000_t202" style="position:absolute;left:0;text-align:left;margin-left:336pt;margin-top:9.85pt;width:18pt;height:18pt;z-index:251656190" strokecolor="white [3212]">
            <v:textbox style="mso-next-textbox:#_x0000_s1085">
              <w:txbxContent>
                <w:p w:rsidR="00865B8F" w:rsidRDefault="00865B8F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083" type="#_x0000_t32" style="position:absolute;left:0;text-align:left;margin-left:351pt;margin-top:9.85pt;width:0;height:18pt;flip:y;z-index:251703296" o:connectortype="straight" strokeweight="1p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084" type="#_x0000_t32" style="position:absolute;left:0;text-align:left;margin-left:351pt;margin-top:27.85pt;width:18pt;height:0;z-index:25170432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093" type="#_x0000_t32" style="position:absolute;left:0;text-align:left;margin-left:27pt;margin-top:.85pt;width:207pt;height:0;z-index:251711488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092" type="#_x0000_t32" style="position:absolute;left:0;text-align:left;margin-left:27pt;margin-top:18.85pt;width:207pt;height:0;z-index:251710464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062" type="#_x0000_t32" style="position:absolute;left:0;text-align:left;margin-left:297pt;margin-top:9.85pt;width:180pt;height:0;z-index:251682816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061" type="#_x0000_t32" style="position:absolute;left:0;text-align:left;margin-left:297pt;margin-top:27.85pt;width:180pt;height:0;z-index:251681792" o:connectortype="straight">
            <v:stroke dashstyle="dash"/>
          </v:shape>
        </w:pict>
      </w:r>
    </w:p>
    <w:p w:rsidR="00FF4420" w:rsidRDefault="001549B2" w:rsidP="00865B8F">
      <w:pPr>
        <w:bidi/>
        <w:ind w:firstLine="5013"/>
        <w:rPr>
          <w:rFonts w:asciiTheme="majorBidi" w:hAnsiTheme="majorBidi" w:cstheme="majorBidi"/>
          <w:sz w:val="28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091" type="#_x0000_t32" style="position:absolute;left:0;text-align:left;margin-left:27pt;margin-top:5.7pt;width:207pt;height:0;z-index:251709440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090" type="#_x0000_t32" style="position:absolute;left:0;text-align:left;margin-left:27pt;margin-top:23.7pt;width:207pt;height:0;z-index:251708416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32"/>
          <w:rtl/>
          <w:lang w:eastAsia="fr-FR"/>
        </w:rPr>
        <w:pict>
          <v:shape id="_x0000_s1060" type="#_x0000_t32" style="position:absolute;left:0;text-align:left;margin-left:297pt;margin-top:14.7pt;width:180pt;height:0;z-index:251680768" o:connectortype="straight">
            <v:stroke dashstyle="dash"/>
          </v:shape>
        </w:pict>
      </w:r>
      <w:r w:rsidR="00865B8F">
        <w:rPr>
          <w:rFonts w:asciiTheme="majorBidi" w:hAnsiTheme="majorBidi" w:cstheme="majorBidi"/>
          <w:sz w:val="28"/>
          <w:szCs w:val="32"/>
          <w:rtl/>
          <w:lang w:bidi="ar-DZ"/>
        </w:rPr>
        <w:tab/>
      </w:r>
    </w:p>
    <w:p w:rsidR="001F36D0" w:rsidRDefault="001549B2" w:rsidP="00D82095">
      <w:pPr>
        <w:bidi/>
        <w:ind w:firstLine="693"/>
        <w:rPr>
          <w:rFonts w:asciiTheme="majorBidi" w:hAnsiTheme="majorBidi" w:cstheme="majorBidi"/>
          <w:sz w:val="28"/>
          <w:szCs w:val="32"/>
          <w:rtl/>
          <w:lang w:bidi="ar-DZ"/>
        </w:rPr>
      </w:pPr>
      <w:r w:rsidRPr="001549B2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089" type="#_x0000_t32" style="position:absolute;left:0;text-align:left;margin-left:27pt;margin-top:10.5pt;width:207pt;height:0;z-index:251707392" o:connectortype="straight">
            <v:stroke dashstyle="dash"/>
          </v:shape>
        </w:pict>
      </w:r>
      <w:r w:rsidRPr="001549B2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088" type="#_x0000_t32" style="position:absolute;left:0;text-align:left;margin-left:27pt;margin-top:28.5pt;width:225pt;height:0;z-index:251706368" o:connectortype="straight" strokeweight="1.5pt">
            <v:stroke endarrow="block"/>
          </v:shape>
        </w:pict>
      </w:r>
      <w:r w:rsidRPr="001549B2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058" type="#_x0000_t32" style="position:absolute;left:0;text-align:left;margin-left:297pt;margin-top:1.5pt;width:198pt;height:0;z-index:251678720" o:connectortype="straight" strokeweight="1pt">
            <v:stroke endarrow="block"/>
          </v:shape>
        </w:pict>
      </w:r>
      <w:r w:rsidR="00FF4420">
        <w:rPr>
          <w:rFonts w:asciiTheme="majorBidi" w:hAnsiTheme="majorBidi" w:cstheme="majorBidi"/>
          <w:sz w:val="28"/>
          <w:szCs w:val="32"/>
          <w:lang w:bidi="ar-DZ"/>
        </w:rPr>
        <w:t>N</w:t>
      </w:r>
      <w:r w:rsidR="00561CFF">
        <w:rPr>
          <w:rFonts w:asciiTheme="majorBidi" w:hAnsiTheme="majorBidi" w:cstheme="majorBidi"/>
          <w:sz w:val="28"/>
          <w:szCs w:val="32"/>
          <w:lang w:bidi="ar-DZ"/>
        </w:rPr>
        <w:tab/>
      </w:r>
      <w:r w:rsidR="004F779F">
        <w:rPr>
          <w:rFonts w:asciiTheme="majorBidi" w:hAnsiTheme="majorBidi" w:cstheme="majorBidi"/>
          <w:sz w:val="28"/>
          <w:szCs w:val="32"/>
          <w:lang w:bidi="ar-DZ"/>
        </w:rPr>
        <w:tab/>
      </w:r>
      <w:r w:rsidR="004F779F">
        <w:rPr>
          <w:rFonts w:asciiTheme="majorBidi" w:hAnsiTheme="majorBidi" w:cstheme="majorBidi" w:hint="cs"/>
          <w:sz w:val="28"/>
          <w:szCs w:val="32"/>
          <w:rtl/>
          <w:lang w:bidi="ar-DZ"/>
        </w:rPr>
        <w:t xml:space="preserve">                                                                                                      </w:t>
      </w:r>
    </w:p>
    <w:p w:rsidR="001F36D0" w:rsidRPr="001F36D0" w:rsidRDefault="001549B2" w:rsidP="003E6699">
      <w:pPr>
        <w:tabs>
          <w:tab w:val="left" w:pos="5811"/>
          <w:tab w:val="left" w:pos="9355"/>
        </w:tabs>
        <w:bidi/>
        <w:rPr>
          <w:rFonts w:asciiTheme="majorBidi" w:hAnsiTheme="majorBidi" w:cstheme="majorBidi"/>
          <w:sz w:val="28"/>
          <w:szCs w:val="32"/>
          <w:rtl/>
          <w:lang w:bidi="ar-DZ"/>
        </w:rPr>
      </w:pPr>
      <w:r w:rsidRPr="001549B2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114" type="#_x0000_t32" style="position:absolute;left:0;text-align:left;margin-left:3.45pt;margin-top:25.05pt;width:255.6pt;height:3pt;flip:x;z-index:251728896" o:connectortype="straight" strokeweight="1.5pt"/>
        </w:pict>
      </w:r>
      <w:r w:rsidRPr="001549B2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082" type="#_x0000_t32" style="position:absolute;left:0;text-align:left;margin-left:270pt;margin-top:25.05pt;width:252pt;height:0;z-index:251702272" o:connectortype="straight" strokeweight="1.5pt"/>
        </w:pict>
      </w:r>
      <w:r w:rsidR="003E6699">
        <w:rPr>
          <w:rFonts w:asciiTheme="majorBidi" w:hAnsiTheme="majorBidi" w:cstheme="majorBidi"/>
          <w:sz w:val="28"/>
          <w:szCs w:val="32"/>
          <w:rtl/>
          <w:lang w:bidi="ar-DZ"/>
        </w:rPr>
        <w:tab/>
      </w:r>
      <w:proofErr w:type="gramStart"/>
      <w:r w:rsidR="003E6699" w:rsidRPr="003E6699">
        <w:rPr>
          <w:rFonts w:asciiTheme="majorBidi" w:hAnsiTheme="majorBidi" w:cstheme="majorBidi"/>
          <w:b/>
          <w:bCs/>
          <w:sz w:val="28"/>
          <w:szCs w:val="32"/>
          <w:lang w:bidi="ar-DZ"/>
        </w:rPr>
        <w:t>t(</w:t>
      </w:r>
      <w:proofErr w:type="gramEnd"/>
      <w:r w:rsidR="003E6699" w:rsidRPr="003E6699">
        <w:rPr>
          <w:rFonts w:asciiTheme="majorBidi" w:hAnsiTheme="majorBidi" w:cstheme="majorBidi"/>
          <w:b/>
          <w:bCs/>
          <w:sz w:val="28"/>
          <w:szCs w:val="32"/>
          <w:lang w:bidi="ar-DZ"/>
        </w:rPr>
        <w:t>ans)</w:t>
      </w:r>
      <w:r w:rsidR="003E6699">
        <w:rPr>
          <w:rFonts w:asciiTheme="majorBidi" w:hAnsiTheme="majorBidi" w:cstheme="majorBidi"/>
          <w:sz w:val="28"/>
          <w:szCs w:val="32"/>
          <w:rtl/>
          <w:lang w:bidi="ar-DZ"/>
        </w:rPr>
        <w:tab/>
      </w:r>
      <w:r w:rsidR="003E6699" w:rsidRPr="003E6699">
        <w:rPr>
          <w:rFonts w:asciiTheme="majorBidi" w:hAnsiTheme="majorBidi" w:cstheme="majorBidi"/>
          <w:b/>
          <w:bCs/>
          <w:sz w:val="28"/>
          <w:szCs w:val="32"/>
          <w:lang w:bidi="ar-DZ"/>
        </w:rPr>
        <w:t>2785</w:t>
      </w:r>
    </w:p>
    <w:p w:rsidR="001F36D0" w:rsidRPr="001F36D0" w:rsidRDefault="001F36D0" w:rsidP="001F36D0">
      <w:pPr>
        <w:bidi/>
        <w:rPr>
          <w:rFonts w:asciiTheme="majorBidi" w:hAnsiTheme="majorBidi" w:cstheme="majorBidi"/>
          <w:sz w:val="28"/>
          <w:szCs w:val="32"/>
          <w:rtl/>
          <w:lang w:bidi="ar-DZ"/>
        </w:rPr>
      </w:pPr>
    </w:p>
    <w:p w:rsidR="001F36D0" w:rsidRDefault="001F36D0" w:rsidP="001F36D0">
      <w:pPr>
        <w:bidi/>
        <w:rPr>
          <w:rFonts w:asciiTheme="majorBidi" w:hAnsiTheme="majorBidi" w:cstheme="majorBidi"/>
          <w:sz w:val="28"/>
          <w:szCs w:val="32"/>
          <w:rtl/>
          <w:lang w:bidi="ar-DZ"/>
        </w:rPr>
      </w:pPr>
    </w:p>
    <w:p w:rsidR="00B412C3" w:rsidRPr="00D82095" w:rsidRDefault="00D82095" w:rsidP="00D82095">
      <w:pPr>
        <w:tabs>
          <w:tab w:val="left" w:pos="3921"/>
        </w:tabs>
        <w:bidi/>
        <w:jc w:val="center"/>
        <w:rPr>
          <w:rFonts w:asciiTheme="majorBidi" w:hAnsiTheme="majorBidi" w:cstheme="majorBidi"/>
          <w:b/>
          <w:bCs/>
          <w:sz w:val="28"/>
          <w:szCs w:val="32"/>
          <w:rtl/>
          <w:lang w:bidi="ar-DZ"/>
        </w:rPr>
      </w:pPr>
      <w:proofErr w:type="gramStart"/>
      <w:r w:rsidRPr="00D82095">
        <w:rPr>
          <w:rFonts w:asciiTheme="majorBidi" w:hAnsiTheme="majorBidi" w:cstheme="majorBidi" w:hint="cs"/>
          <w:b/>
          <w:bCs/>
          <w:sz w:val="28"/>
          <w:szCs w:val="32"/>
          <w:rtl/>
          <w:lang w:bidi="ar-DZ"/>
        </w:rPr>
        <w:t>بالتوفيق</w:t>
      </w:r>
      <w:proofErr w:type="gramEnd"/>
      <w:r w:rsidRPr="00D82095">
        <w:rPr>
          <w:rFonts w:asciiTheme="majorBidi" w:hAnsiTheme="majorBidi" w:cstheme="majorBidi" w:hint="cs"/>
          <w:b/>
          <w:bCs/>
          <w:sz w:val="28"/>
          <w:szCs w:val="32"/>
          <w:rtl/>
          <w:lang w:bidi="ar-DZ"/>
        </w:rPr>
        <w:t xml:space="preserve"> للجميع</w:t>
      </w:r>
    </w:p>
    <w:p w:rsidR="00B412C3" w:rsidRPr="00B412C3" w:rsidRDefault="00B412C3" w:rsidP="00B412C3">
      <w:pPr>
        <w:bidi/>
        <w:rPr>
          <w:rFonts w:asciiTheme="majorBidi" w:hAnsiTheme="majorBidi" w:cstheme="majorBidi"/>
          <w:sz w:val="28"/>
          <w:szCs w:val="32"/>
          <w:lang w:bidi="ar-DZ"/>
        </w:rPr>
      </w:pPr>
    </w:p>
    <w:p w:rsidR="00B412C3" w:rsidRDefault="005A1D50" w:rsidP="005A1D50">
      <w:pPr>
        <w:bidi/>
        <w:jc w:val="center"/>
        <w:rPr>
          <w:rFonts w:asciiTheme="majorBidi" w:hAnsiTheme="majorBidi" w:cstheme="majorBidi"/>
          <w:sz w:val="28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32"/>
          <w:rtl/>
          <w:lang w:bidi="ar-DZ"/>
        </w:rPr>
        <w:t>ص2/2</w:t>
      </w:r>
    </w:p>
    <w:sectPr w:rsidR="00B412C3" w:rsidSect="00594CE0">
      <w:pgSz w:w="11906" w:h="16838"/>
      <w:pgMar w:top="567" w:right="566" w:bottom="993" w:left="567" w:header="708" w:footer="708" w:gutter="0"/>
      <w:pgBorders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666" w:rsidRDefault="00A35666" w:rsidP="00AE6DA2">
      <w:pPr>
        <w:spacing w:after="0" w:line="240" w:lineRule="auto"/>
      </w:pPr>
      <w:r>
        <w:separator/>
      </w:r>
    </w:p>
  </w:endnote>
  <w:endnote w:type="continuationSeparator" w:id="0">
    <w:p w:rsidR="00A35666" w:rsidRDefault="00A35666" w:rsidP="00AE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666" w:rsidRDefault="00A35666" w:rsidP="00AE6DA2">
      <w:pPr>
        <w:spacing w:after="0" w:line="240" w:lineRule="auto"/>
      </w:pPr>
      <w:r>
        <w:separator/>
      </w:r>
    </w:p>
  </w:footnote>
  <w:footnote w:type="continuationSeparator" w:id="0">
    <w:p w:rsidR="00A35666" w:rsidRDefault="00A35666" w:rsidP="00AE6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91D"/>
    <w:rsid w:val="00005277"/>
    <w:rsid w:val="000103DD"/>
    <w:rsid w:val="00012255"/>
    <w:rsid w:val="00025A59"/>
    <w:rsid w:val="000277AE"/>
    <w:rsid w:val="000603E1"/>
    <w:rsid w:val="00090DB7"/>
    <w:rsid w:val="000A4A0B"/>
    <w:rsid w:val="000F17EA"/>
    <w:rsid w:val="000F1EB9"/>
    <w:rsid w:val="000F4BC4"/>
    <w:rsid w:val="001549B2"/>
    <w:rsid w:val="001F36D0"/>
    <w:rsid w:val="002C71C4"/>
    <w:rsid w:val="002D5385"/>
    <w:rsid w:val="003C50DE"/>
    <w:rsid w:val="003E6699"/>
    <w:rsid w:val="004B0727"/>
    <w:rsid w:val="004C54E3"/>
    <w:rsid w:val="004F779F"/>
    <w:rsid w:val="0052445A"/>
    <w:rsid w:val="00561CFF"/>
    <w:rsid w:val="005826E9"/>
    <w:rsid w:val="00594CE0"/>
    <w:rsid w:val="00595E09"/>
    <w:rsid w:val="005A1D50"/>
    <w:rsid w:val="00632E15"/>
    <w:rsid w:val="00646337"/>
    <w:rsid w:val="0068566B"/>
    <w:rsid w:val="00685C43"/>
    <w:rsid w:val="00703B36"/>
    <w:rsid w:val="007049BA"/>
    <w:rsid w:val="007D791D"/>
    <w:rsid w:val="008006E0"/>
    <w:rsid w:val="00865B8F"/>
    <w:rsid w:val="00870C62"/>
    <w:rsid w:val="00871809"/>
    <w:rsid w:val="00873B83"/>
    <w:rsid w:val="008C1B8C"/>
    <w:rsid w:val="008E3CEC"/>
    <w:rsid w:val="00946B15"/>
    <w:rsid w:val="009600C7"/>
    <w:rsid w:val="009A5686"/>
    <w:rsid w:val="00A35666"/>
    <w:rsid w:val="00A80A9B"/>
    <w:rsid w:val="00AE6DA2"/>
    <w:rsid w:val="00B02227"/>
    <w:rsid w:val="00B30DB3"/>
    <w:rsid w:val="00B412C3"/>
    <w:rsid w:val="00B52FDB"/>
    <w:rsid w:val="00B56D6C"/>
    <w:rsid w:val="00B84476"/>
    <w:rsid w:val="00C3080B"/>
    <w:rsid w:val="00D23750"/>
    <w:rsid w:val="00D55B30"/>
    <w:rsid w:val="00D82095"/>
    <w:rsid w:val="00D86ADB"/>
    <w:rsid w:val="00DC5F86"/>
    <w:rsid w:val="00F12601"/>
    <w:rsid w:val="00F30902"/>
    <w:rsid w:val="00F54716"/>
    <w:rsid w:val="00FF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  <o:rules v:ext="edit">
        <o:r id="V:Rule5" type="arc" idref="#_x0000_s1043"/>
        <o:r id="V:Rule38" type="arc" idref="#_x0000_s1109"/>
        <o:r id="V:Rule73" type="connector" idref="#_x0000_s1106"/>
        <o:r id="V:Rule74" type="connector" idref="#_x0000_s1049"/>
        <o:r id="V:Rule75" type="connector" idref="#_x0000_s1075"/>
        <o:r id="V:Rule76" type="connector" idref="#_x0000_s1104"/>
        <o:r id="V:Rule77" type="connector" idref="#_x0000_s1099"/>
        <o:r id="V:Rule78" type="connector" idref="#_x0000_s1032"/>
        <o:r id="V:Rule79" type="connector" idref="#_x0000_s1100"/>
        <o:r id="V:Rule80" type="connector" idref="#_x0000_s1133"/>
        <o:r id="V:Rule81" type="connector" idref="#_x0000_s1082"/>
        <o:r id="V:Rule82" type="connector" idref="#_x0000_s1114"/>
        <o:r id="V:Rule83" type="connector" idref="#_x0000_s1059"/>
        <o:r id="V:Rule84" type="connector" idref="#_x0000_s1079"/>
        <o:r id="V:Rule85" type="connector" idref="#_x0000_s1092"/>
        <o:r id="V:Rule86" type="connector" idref="#_x0000_s1045"/>
        <o:r id="V:Rule87" type="connector" idref="#_x0000_s1033"/>
        <o:r id="V:Rule88" type="connector" idref="#_x0000_s1083"/>
        <o:r id="V:Rule89" type="connector" idref="#_x0000_s1089"/>
        <o:r id="V:Rule90" type="connector" idref="#_x0000_s1031"/>
        <o:r id="V:Rule91" type="connector" idref="#_x0000_s1062"/>
        <o:r id="V:Rule92" type="connector" idref="#_x0000_s1035"/>
        <o:r id="V:Rule93" type="connector" idref="#_x0000_s1084"/>
        <o:r id="V:Rule94" type="connector" idref="#_x0000_s1041"/>
        <o:r id="V:Rule95" type="connector" idref="#_x0000_s1095"/>
        <o:r id="V:Rule96" type="connector" idref="#_x0000_s1102"/>
        <o:r id="V:Rule97" type="connector" idref="#_x0000_s1096"/>
        <o:r id="V:Rule98" type="connector" idref="#_x0000_s1068"/>
        <o:r id="V:Rule99" type="connector" idref="#_x0000_s1063"/>
        <o:r id="V:Rule100" type="connector" idref="#_x0000_s1094"/>
        <o:r id="V:Rule101" type="connector" idref="#_x0000_s1060"/>
        <o:r id="V:Rule102" type="connector" idref="#_x0000_s1039"/>
        <o:r id="V:Rule103" type="connector" idref="#_x0000_s1087"/>
        <o:r id="V:Rule104" type="connector" idref="#_x0000_s1038"/>
        <o:r id="V:Rule105" type="connector" idref="#_x0000_s1091"/>
        <o:r id="V:Rule106" type="connector" idref="#_x0000_s1046"/>
        <o:r id="V:Rule107" type="connector" idref="#_x0000_s1029"/>
        <o:r id="V:Rule108" type="connector" idref="#_x0000_s1028"/>
        <o:r id="V:Rule109" type="connector" idref="#_x0000_s1093"/>
        <o:r id="V:Rule110" type="connector" idref="#_x0000_s1078"/>
        <o:r id="V:Rule111" type="connector" idref="#_x0000_s1042"/>
        <o:r id="V:Rule112" type="connector" idref="#_x0000_s1030"/>
        <o:r id="V:Rule113" type="connector" idref="#_x0000_s1037"/>
        <o:r id="V:Rule114" type="connector" idref="#_x0000_s1067"/>
        <o:r id="V:Rule115" type="connector" idref="#_x0000_s1058"/>
        <o:r id="V:Rule116" type="connector" idref="#_x0000_s1101"/>
        <o:r id="V:Rule117" type="connector" idref="#_x0000_s1074"/>
        <o:r id="V:Rule118" type="connector" idref="#_x0000_s1065"/>
        <o:r id="V:Rule119" type="connector" idref="#_x0000_s1097"/>
        <o:r id="V:Rule120" type="connector" idref="#_x0000_s1071"/>
        <o:r id="V:Rule121" type="connector" idref="#_x0000_s1115"/>
        <o:r id="V:Rule122" type="connector" idref="#_x0000_s1061"/>
        <o:r id="V:Rule123" type="connector" idref="#_x0000_s1088"/>
        <o:r id="V:Rule124" type="connector" idref="#_x0000_s1048"/>
        <o:r id="V:Rule125" type="connector" idref="#_x0000_s1072"/>
        <o:r id="V:Rule126" type="connector" idref="#_x0000_s1090"/>
        <o:r id="V:Rule127" type="connector" idref="#_x0000_s1112"/>
        <o:r id="V:Rule128" type="connector" idref="#_x0000_s1076"/>
        <o:r id="V:Rule129" type="connector" idref="#_x0000_s1069"/>
        <o:r id="V:Rule130" type="connector" idref="#_x0000_s1040"/>
        <o:r id="V:Rule131" type="connector" idref="#_x0000_s1077"/>
        <o:r id="V:Rule132" type="connector" idref="#_x0000_s1103"/>
        <o:r id="V:Rule133" type="connector" idref="#_x0000_s1034"/>
        <o:r id="V:Rule134" type="connector" idref="#_x0000_s1081"/>
        <o:r id="V:Rule135" type="connector" idref="#_x0000_s1036"/>
        <o:r id="V:Rule136" type="connector" idref="#_x0000_s1066"/>
        <o:r id="V:Rule137" type="connector" idref="#_x0000_s1080"/>
        <o:r id="V:Rule138" type="connector" idref="#_x0000_s1105"/>
        <o:r id="V:Rule139" type="connector" idref="#_x0000_s1070"/>
        <o:r id="V:Rule140" type="connector" idref="#_x0000_s1098"/>
        <o:r id="V:Rule141" type="connector" idref="#_x0000_s1113"/>
        <o:r id="V:Rule142" type="connector" idref="#_x0000_s1064"/>
        <o:r id="V:Rule143" type="connector" idref="#_x0000_s11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3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E6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E6DA2"/>
  </w:style>
  <w:style w:type="paragraph" w:styleId="Pieddepage">
    <w:name w:val="footer"/>
    <w:basedOn w:val="Normal"/>
    <w:link w:val="PieddepageCar"/>
    <w:uiPriority w:val="99"/>
    <w:semiHidden/>
    <w:unhideWhenUsed/>
    <w:rsid w:val="00AE6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E6DA2"/>
  </w:style>
  <w:style w:type="table" w:styleId="Grilledutableau">
    <w:name w:val="Table Grid"/>
    <w:basedOn w:val="TableauNormal"/>
    <w:rsid w:val="0059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2011-11-26T13:17:00Z</dcterms:created>
  <dcterms:modified xsi:type="dcterms:W3CDTF">2011-12-06T16:14:00Z</dcterms:modified>
</cp:coreProperties>
</file>