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DC" w:rsidRPr="00C8717A" w:rsidRDefault="001C23DC" w:rsidP="001C23DC">
      <w:pPr>
        <w:jc w:val="center"/>
        <w:rPr>
          <w:b/>
          <w:bCs/>
          <w:sz w:val="32"/>
          <w:szCs w:val="32"/>
          <w:rtl/>
        </w:rPr>
      </w:pPr>
      <w:r w:rsidRPr="00C8717A">
        <w:rPr>
          <w:rFonts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1C23DC" w:rsidRPr="00C8717A" w:rsidRDefault="001C23DC" w:rsidP="000C2490">
      <w:pPr>
        <w:rPr>
          <w:b/>
          <w:bCs/>
          <w:sz w:val="32"/>
          <w:szCs w:val="32"/>
          <w:rtl/>
          <w:lang w:bidi="ar-DZ"/>
        </w:rPr>
      </w:pPr>
      <w:r w:rsidRPr="00C8717A">
        <w:rPr>
          <w:rFonts w:hint="cs"/>
          <w:b/>
          <w:bCs/>
          <w:sz w:val="32"/>
          <w:szCs w:val="32"/>
          <w:rtl/>
        </w:rPr>
        <w:t xml:space="preserve">مديرية التربية لولاية الطارف                                          </w:t>
      </w:r>
      <w:r w:rsidR="00C8717A">
        <w:rPr>
          <w:rFonts w:hint="cs"/>
          <w:b/>
          <w:bCs/>
          <w:sz w:val="32"/>
          <w:szCs w:val="32"/>
          <w:rtl/>
        </w:rPr>
        <w:t xml:space="preserve">                         </w:t>
      </w:r>
      <w:r w:rsidRPr="00C8717A">
        <w:rPr>
          <w:rFonts w:hint="cs"/>
          <w:b/>
          <w:bCs/>
          <w:sz w:val="32"/>
          <w:szCs w:val="32"/>
          <w:rtl/>
        </w:rPr>
        <w:t xml:space="preserve">   الشعبة: </w:t>
      </w:r>
      <w:r w:rsidRPr="00C8717A">
        <w:rPr>
          <w:rFonts w:hint="cs"/>
          <w:b/>
          <w:bCs/>
          <w:sz w:val="32"/>
          <w:szCs w:val="32"/>
          <w:rtl/>
          <w:lang w:bidi="ar-DZ"/>
        </w:rPr>
        <w:t xml:space="preserve">علوم </w:t>
      </w:r>
      <w:r w:rsidR="004A6970" w:rsidRPr="00C8717A">
        <w:rPr>
          <w:rFonts w:hint="cs"/>
          <w:b/>
          <w:bCs/>
          <w:sz w:val="32"/>
          <w:szCs w:val="32"/>
          <w:rtl/>
          <w:lang w:bidi="ar-DZ"/>
        </w:rPr>
        <w:t>ت</w:t>
      </w:r>
      <w:r w:rsidRPr="00C8717A">
        <w:rPr>
          <w:rFonts w:hint="cs"/>
          <w:b/>
          <w:bCs/>
          <w:sz w:val="32"/>
          <w:szCs w:val="32"/>
          <w:rtl/>
          <w:lang w:bidi="ar-DZ"/>
        </w:rPr>
        <w:t>جريبية</w:t>
      </w:r>
    </w:p>
    <w:p w:rsidR="001C23DC" w:rsidRPr="00C8717A" w:rsidRDefault="001C23DC" w:rsidP="000C2490">
      <w:pPr>
        <w:rPr>
          <w:b/>
          <w:bCs/>
          <w:sz w:val="32"/>
          <w:szCs w:val="32"/>
          <w:rtl/>
        </w:rPr>
      </w:pPr>
      <w:r w:rsidRPr="00C8717A">
        <w:rPr>
          <w:rFonts w:hint="cs"/>
          <w:b/>
          <w:bCs/>
          <w:sz w:val="32"/>
          <w:szCs w:val="32"/>
          <w:rtl/>
        </w:rPr>
        <w:t>ثانية 19 ماي 56 القالة                                                                         المدة 03 ساعات</w:t>
      </w:r>
    </w:p>
    <w:p w:rsidR="001C23DC" w:rsidRPr="00C8717A" w:rsidRDefault="001C23DC" w:rsidP="001C23DC">
      <w:pPr>
        <w:jc w:val="center"/>
        <w:rPr>
          <w:b/>
          <w:bCs/>
          <w:sz w:val="32"/>
          <w:szCs w:val="32"/>
          <w:rtl/>
        </w:rPr>
      </w:pPr>
      <w:r w:rsidRPr="00C8717A">
        <w:rPr>
          <w:rFonts w:hint="cs"/>
          <w:b/>
          <w:bCs/>
          <w:sz w:val="32"/>
          <w:szCs w:val="32"/>
          <w:rtl/>
        </w:rPr>
        <w:t>امتحان الثلاثي الأول في مادة العلوم الفيزيائية دورة نوفمبر 2010</w:t>
      </w:r>
    </w:p>
    <w:p w:rsidR="00C8717A" w:rsidRDefault="00C8717A" w:rsidP="0054739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  <w:lang w:bidi="ar-DZ"/>
        </w:rPr>
      </w:pPr>
    </w:p>
    <w:p w:rsidR="00C8717A" w:rsidRDefault="00C8717A" w:rsidP="0054739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  <w:lang w:bidi="ar-DZ"/>
        </w:rPr>
      </w:pPr>
    </w:p>
    <w:p w:rsidR="001C23DC" w:rsidRPr="00C8717A" w:rsidRDefault="001C23DC" w:rsidP="0054739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  <w:rtl/>
          <w:lang w:bidi="ar-DZ"/>
        </w:rPr>
      </w:pPr>
      <w:r w:rsidRPr="00C8717A">
        <w:rPr>
          <w:rFonts w:hint="cs"/>
          <w:b/>
          <w:bCs/>
          <w:sz w:val="32"/>
          <w:szCs w:val="32"/>
          <w:u w:val="single"/>
          <w:rtl/>
          <w:lang w:bidi="ar-DZ"/>
        </w:rPr>
        <w:t>التمرين الأول (0</w:t>
      </w:r>
      <w:r w:rsidR="00547396" w:rsidRPr="00C8717A">
        <w:rPr>
          <w:rFonts w:hint="cs"/>
          <w:b/>
          <w:bCs/>
          <w:sz w:val="32"/>
          <w:szCs w:val="32"/>
          <w:u w:val="single"/>
          <w:rtl/>
          <w:lang w:bidi="ar-DZ"/>
        </w:rPr>
        <w:t>5</w:t>
      </w:r>
      <w:r w:rsidRPr="00C8717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نقاط)</w:t>
      </w:r>
    </w:p>
    <w:p w:rsidR="001C23DC" w:rsidRPr="00C8717A" w:rsidRDefault="001C23DC" w:rsidP="001C23DC">
      <w:pPr>
        <w:rPr>
          <w:b/>
          <w:bCs/>
          <w:sz w:val="32"/>
          <w:szCs w:val="32"/>
          <w:rtl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>1- اختر إجابة صحيحة.</w:t>
      </w:r>
      <w:r w:rsidRPr="00C8717A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C8717A">
        <w:rPr>
          <w:b/>
          <w:bCs/>
          <w:sz w:val="32"/>
          <w:szCs w:val="32"/>
          <w:rtl/>
          <w:lang w:bidi="ar-DZ"/>
        </w:rPr>
        <w:t xml:space="preserve"> يتعلق زمن نصف العمر </w:t>
      </w:r>
      <w:proofErr w:type="spellStart"/>
      <w:proofErr w:type="gramStart"/>
      <w:r w:rsidRPr="00C8717A">
        <w:rPr>
          <w:b/>
          <w:bCs/>
          <w:sz w:val="32"/>
          <w:szCs w:val="32"/>
          <w:rtl/>
          <w:lang w:bidi="ar-DZ"/>
        </w:rPr>
        <w:t>بـ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</w:p>
    <w:p w:rsidR="001C23DC" w:rsidRPr="00C8717A" w:rsidRDefault="001C23DC" w:rsidP="001C23DC">
      <w:pPr>
        <w:rPr>
          <w:b/>
          <w:bCs/>
          <w:sz w:val="32"/>
          <w:szCs w:val="32"/>
          <w:rtl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 xml:space="preserve"> أ) - عدد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الأنوية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الإبتدائية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للنظير المشع.</w:t>
      </w:r>
    </w:p>
    <w:p w:rsidR="001C23DC" w:rsidRPr="00C8717A" w:rsidRDefault="001C23DC" w:rsidP="001C23DC">
      <w:pPr>
        <w:rPr>
          <w:b/>
          <w:bCs/>
          <w:sz w:val="32"/>
          <w:szCs w:val="32"/>
          <w:rtl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>ب) -  درجة حرارة العينة المشعة .</w:t>
      </w:r>
    </w:p>
    <w:p w:rsidR="001C23DC" w:rsidRPr="00C8717A" w:rsidRDefault="001C23DC" w:rsidP="001C23DC">
      <w:pPr>
        <w:rPr>
          <w:b/>
          <w:bCs/>
          <w:sz w:val="32"/>
          <w:szCs w:val="32"/>
          <w:rtl/>
          <w:lang w:bidi="ar-DZ"/>
        </w:rPr>
      </w:pPr>
      <w:proofErr w:type="spellStart"/>
      <w:r w:rsidRPr="00C8717A">
        <w:rPr>
          <w:b/>
          <w:bCs/>
          <w:sz w:val="32"/>
          <w:szCs w:val="32"/>
          <w:rtl/>
          <w:lang w:bidi="ar-DZ"/>
        </w:rPr>
        <w:t>جـ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) – نوع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النظيرالمشع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>.</w:t>
      </w:r>
    </w:p>
    <w:p w:rsidR="001C23DC" w:rsidRPr="00C8717A" w:rsidRDefault="001C23DC" w:rsidP="001C23DC">
      <w:pPr>
        <w:rPr>
          <w:b/>
          <w:bCs/>
          <w:sz w:val="32"/>
          <w:szCs w:val="32"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 xml:space="preserve">2- يرمز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للد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يتريوم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بـ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r w:rsidRPr="00C8717A">
        <w:rPr>
          <w:b/>
          <w:bCs/>
          <w:position w:val="-10"/>
          <w:sz w:val="32"/>
          <w:szCs w:val="32"/>
          <w:lang w:bidi="ar-DZ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8.25pt" o:ole="">
            <v:imagedata r:id="rId5" o:title=""/>
          </v:shape>
          <o:OLEObject Type="Embed" ProgID="Equation.3" ShapeID="_x0000_i1025" DrawAspect="Content" ObjectID="_1353488020" r:id="rId6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أو </w:t>
      </w:r>
      <w:r w:rsidRPr="00C8717A">
        <w:rPr>
          <w:b/>
          <w:bCs/>
          <w:sz w:val="32"/>
          <w:szCs w:val="32"/>
          <w:lang w:bidi="ar-DZ"/>
        </w:rPr>
        <w:t>D</w:t>
      </w:r>
      <w:r w:rsidRPr="00C8717A">
        <w:rPr>
          <w:b/>
          <w:bCs/>
          <w:sz w:val="32"/>
          <w:szCs w:val="32"/>
          <w:rtl/>
          <w:lang w:bidi="ar-DZ"/>
        </w:rPr>
        <w:t xml:space="preserve"> 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ولتريسيوم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بـ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r w:rsidRPr="00C8717A">
        <w:rPr>
          <w:b/>
          <w:bCs/>
          <w:position w:val="-10"/>
          <w:sz w:val="32"/>
          <w:szCs w:val="32"/>
          <w:lang w:bidi="ar-DZ"/>
        </w:rPr>
        <w:object w:dxaOrig="380" w:dyaOrig="360">
          <v:shape id="_x0000_i1026" type="#_x0000_t75" style="width:18.7pt;height:18.25pt" o:ole="">
            <v:imagedata r:id="rId7" o:title=""/>
          </v:shape>
          <o:OLEObject Type="Embed" ProgID="Equation.3" ShapeID="_x0000_i1026" DrawAspect="Content" ObjectID="_1353488021" r:id="rId8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أو </w:t>
      </w:r>
      <w:r w:rsidRPr="00C8717A">
        <w:rPr>
          <w:b/>
          <w:bCs/>
          <w:sz w:val="32"/>
          <w:szCs w:val="32"/>
          <w:lang w:bidi="ar-DZ"/>
        </w:rPr>
        <w:t>T</w:t>
      </w:r>
      <w:r w:rsidRPr="00C8717A">
        <w:rPr>
          <w:b/>
          <w:bCs/>
          <w:sz w:val="32"/>
          <w:szCs w:val="32"/>
          <w:rtl/>
          <w:lang w:bidi="ar-DZ"/>
        </w:rPr>
        <w:t xml:space="preserve">  </w:t>
      </w:r>
    </w:p>
    <w:p w:rsidR="001C23DC" w:rsidRPr="00C8717A" w:rsidRDefault="001C23DC" w:rsidP="001C23DC">
      <w:pPr>
        <w:rPr>
          <w:b/>
          <w:bCs/>
          <w:sz w:val="32"/>
          <w:szCs w:val="32"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 xml:space="preserve"> أ)  أعط تركيب هاتين النواتين ، كيف نسميهما.؟</w:t>
      </w:r>
    </w:p>
    <w:p w:rsidR="001C23DC" w:rsidRPr="00C8717A" w:rsidRDefault="001C23DC" w:rsidP="001C23DC">
      <w:pPr>
        <w:rPr>
          <w:b/>
          <w:bCs/>
          <w:sz w:val="32"/>
          <w:szCs w:val="32"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 xml:space="preserve">ب) أحسب طاقة-الربط لكل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نوية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للديتريوم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والتريسيوم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ثم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للهيليوم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r w:rsidRPr="00C8717A">
        <w:rPr>
          <w:b/>
          <w:bCs/>
          <w:position w:val="-10"/>
          <w:sz w:val="32"/>
          <w:szCs w:val="32"/>
          <w:lang w:bidi="ar-DZ"/>
        </w:rPr>
        <w:object w:dxaOrig="480" w:dyaOrig="360">
          <v:shape id="_x0000_i1027" type="#_x0000_t75" style="width:23.85pt;height:18.25pt" o:ole="">
            <v:imagedata r:id="rId9" o:title=""/>
          </v:shape>
          <o:OLEObject Type="Embed" ProgID="Equation.3" ShapeID="_x0000_i1027" DrawAspect="Content" ObjectID="_1353488022" r:id="rId10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قارن هذه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الأنوية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من حيث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الإستقرار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>.</w:t>
      </w:r>
    </w:p>
    <w:p w:rsidR="001C23DC" w:rsidRPr="00C8717A" w:rsidRDefault="001C23DC" w:rsidP="001C23DC">
      <w:pPr>
        <w:rPr>
          <w:b/>
          <w:bCs/>
          <w:sz w:val="32"/>
          <w:szCs w:val="32"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 xml:space="preserve">3- يمكن لتفاعل نووي أن يحدث بين نواة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ديتريوم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r w:rsidRPr="00C8717A">
        <w:rPr>
          <w:b/>
          <w:bCs/>
          <w:sz w:val="32"/>
          <w:szCs w:val="32"/>
          <w:lang w:bidi="ar-DZ"/>
        </w:rPr>
        <w:t>(D)</w:t>
      </w:r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وتريسيوم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r w:rsidRPr="00C8717A">
        <w:rPr>
          <w:b/>
          <w:bCs/>
          <w:sz w:val="32"/>
          <w:szCs w:val="32"/>
          <w:lang w:bidi="ar-DZ"/>
        </w:rPr>
        <w:t xml:space="preserve">(T) </w:t>
      </w:r>
      <w:r w:rsidRPr="00C8717A">
        <w:rPr>
          <w:b/>
          <w:bCs/>
          <w:sz w:val="32"/>
          <w:szCs w:val="32"/>
          <w:rtl/>
          <w:lang w:bidi="ar-DZ"/>
        </w:rPr>
        <w:t xml:space="preserve"> وتنتج عنه نواة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هيليوم</w:t>
      </w:r>
      <w:proofErr w:type="spellEnd"/>
      <w:r w:rsidRPr="00C8717A">
        <w:rPr>
          <w:b/>
          <w:bCs/>
          <w:sz w:val="32"/>
          <w:szCs w:val="32"/>
          <w:lang w:bidi="ar-DZ"/>
        </w:rPr>
        <w:t xml:space="preserve"> </w:t>
      </w:r>
      <w:r w:rsidRPr="00C8717A">
        <w:rPr>
          <w:b/>
          <w:bCs/>
          <w:position w:val="-10"/>
          <w:sz w:val="32"/>
          <w:szCs w:val="32"/>
          <w:lang w:bidi="ar-DZ"/>
        </w:rPr>
        <w:object w:dxaOrig="480" w:dyaOrig="360">
          <v:shape id="_x0000_i1028" type="#_x0000_t75" style="width:23.85pt;height:18.25pt" o:ole="">
            <v:imagedata r:id="rId9" o:title=""/>
          </v:shape>
          <o:OLEObject Type="Embed" ProgID="Equation.3" ShapeID="_x0000_i1028" DrawAspect="Content" ObjectID="_1353488023" r:id="rId11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وطاقة ( وهذا الذي يحدث في النجوم)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وينمذج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r w:rsidRPr="00C8717A">
        <w:rPr>
          <w:b/>
          <w:bCs/>
          <w:sz w:val="32"/>
          <w:szCs w:val="32"/>
          <w:lang w:bidi="ar-DZ"/>
        </w:rPr>
        <w:t xml:space="preserve"> </w:t>
      </w:r>
      <w:r w:rsidRPr="00C8717A">
        <w:rPr>
          <w:b/>
          <w:bCs/>
          <w:sz w:val="32"/>
          <w:szCs w:val="32"/>
          <w:rtl/>
          <w:lang w:bidi="ar-DZ"/>
        </w:rPr>
        <w:t xml:space="preserve">ذلك بالمعادلة : </w:t>
      </w:r>
      <w:r w:rsidRPr="00C8717A">
        <w:rPr>
          <w:b/>
          <w:bCs/>
          <w:sz w:val="32"/>
          <w:szCs w:val="32"/>
          <w:lang w:bidi="ar-DZ"/>
        </w:rPr>
        <w:t>E</w:t>
      </w:r>
      <w:r w:rsidRPr="00C8717A">
        <w:rPr>
          <w:b/>
          <w:bCs/>
          <w:sz w:val="32"/>
          <w:szCs w:val="32"/>
          <w:rtl/>
          <w:lang w:bidi="ar-DZ"/>
        </w:rPr>
        <w:t xml:space="preserve"> Δ+</w:t>
      </w:r>
      <w:r w:rsidRPr="00C8717A">
        <w:rPr>
          <w:b/>
          <w:bCs/>
          <w:i/>
          <w:sz w:val="32"/>
          <w:szCs w:val="32"/>
        </w:rPr>
        <w:t xml:space="preserve"> </w:t>
      </w:r>
      <w:r w:rsidRPr="00C8717A">
        <w:rPr>
          <w:b/>
          <w:bCs/>
          <w:i/>
          <w:position w:val="-10"/>
          <w:sz w:val="32"/>
          <w:szCs w:val="32"/>
        </w:rPr>
        <w:object w:dxaOrig="1880" w:dyaOrig="360">
          <v:shape id="_x0000_i1029" type="#_x0000_t75" style="width:93.95pt;height:18.25pt" o:ole="">
            <v:imagedata r:id="rId12" o:title=""/>
          </v:shape>
          <o:OLEObject Type="Embed" ProgID="Equation.3" ShapeID="_x0000_i1029" DrawAspect="Content" ObjectID="_1353488024" r:id="rId13"/>
        </w:object>
      </w:r>
    </w:p>
    <w:p w:rsidR="001C23DC" w:rsidRPr="00C8717A" w:rsidRDefault="001C23DC" w:rsidP="001C23DC">
      <w:pPr>
        <w:rPr>
          <w:b/>
          <w:bCs/>
          <w:sz w:val="32"/>
          <w:szCs w:val="32"/>
          <w:rtl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 xml:space="preserve">أ) حدد  </w:t>
      </w:r>
      <w:r w:rsidRPr="00C8717A">
        <w:rPr>
          <w:b/>
          <w:bCs/>
          <w:position w:val="-4"/>
          <w:sz w:val="32"/>
          <w:szCs w:val="32"/>
          <w:lang w:bidi="ar-DZ"/>
        </w:rPr>
        <w:object w:dxaOrig="240" w:dyaOrig="260">
          <v:shape id="_x0000_i1030" type="#_x0000_t75" style="width:12.15pt;height:13.1pt" o:ole="">
            <v:imagedata r:id="rId14" o:title=""/>
          </v:shape>
          <o:OLEObject Type="Embed" ProgID="Equation.3" ShapeID="_x0000_i1030" DrawAspect="Content" ObjectID="_1353488025" r:id="rId15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 ،  </w:t>
      </w:r>
      <w:r w:rsidRPr="00C8717A">
        <w:rPr>
          <w:b/>
          <w:bCs/>
          <w:position w:val="-4"/>
          <w:sz w:val="32"/>
          <w:szCs w:val="32"/>
          <w:lang w:bidi="ar-DZ"/>
        </w:rPr>
        <w:object w:dxaOrig="240" w:dyaOrig="260">
          <v:shape id="_x0000_i1031" type="#_x0000_t75" style="width:12.15pt;height:13.1pt" o:ole="">
            <v:imagedata r:id="rId16" o:title=""/>
          </v:shape>
          <o:OLEObject Type="Embed" ProgID="Equation.3" ShapeID="_x0000_i1031" DrawAspect="Content" ObjectID="_1353488026" r:id="rId17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 ثم </w:t>
      </w:r>
      <w:r w:rsidRPr="00C8717A">
        <w:rPr>
          <w:b/>
          <w:bCs/>
          <w:position w:val="-4"/>
          <w:sz w:val="32"/>
          <w:szCs w:val="32"/>
          <w:lang w:bidi="ar-DZ"/>
        </w:rPr>
        <w:object w:dxaOrig="220" w:dyaOrig="260">
          <v:shape id="_x0000_i1032" type="#_x0000_t75" style="width:11.2pt;height:13.1pt" o:ole="">
            <v:imagedata r:id="rId18" o:title=""/>
          </v:shape>
          <o:OLEObject Type="Embed" ProgID="Equation.3" ShapeID="_x0000_i1032" DrawAspect="Content" ObjectID="_1353488027" r:id="rId19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ما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إسم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هذا التفاعل النووي ؟</w:t>
      </w:r>
    </w:p>
    <w:p w:rsidR="001C23DC" w:rsidRPr="00C8717A" w:rsidRDefault="001C23DC" w:rsidP="001C23DC">
      <w:pPr>
        <w:rPr>
          <w:b/>
          <w:bCs/>
          <w:sz w:val="32"/>
          <w:szCs w:val="32"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 xml:space="preserve">ب) أحسب الطاقة </w:t>
      </w:r>
      <w:r w:rsidRPr="00C8717A">
        <w:rPr>
          <w:b/>
          <w:bCs/>
          <w:sz w:val="32"/>
          <w:szCs w:val="32"/>
          <w:lang w:bidi="ar-DZ"/>
        </w:rPr>
        <w:t>E</w:t>
      </w:r>
      <w:r w:rsidRPr="00C8717A">
        <w:rPr>
          <w:b/>
          <w:bCs/>
          <w:sz w:val="32"/>
          <w:szCs w:val="32"/>
          <w:rtl/>
          <w:lang w:bidi="ar-DZ"/>
        </w:rPr>
        <w:t xml:space="preserve"> Δ المتحررة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بالجول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8717A">
        <w:rPr>
          <w:b/>
          <w:bCs/>
          <w:sz w:val="32"/>
          <w:szCs w:val="32"/>
          <w:rtl/>
          <w:lang w:bidi="ar-DZ"/>
        </w:rPr>
        <w:t>وبـ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  </w:t>
      </w:r>
      <w:r w:rsidRPr="00C8717A">
        <w:rPr>
          <w:b/>
          <w:bCs/>
          <w:position w:val="-6"/>
          <w:sz w:val="32"/>
          <w:szCs w:val="32"/>
          <w:lang w:bidi="ar-DZ"/>
        </w:rPr>
        <w:object w:dxaOrig="560" w:dyaOrig="279">
          <v:shape id="_x0000_i1033" type="#_x0000_t75" style="width:28.05pt;height:14.05pt" o:ole="">
            <v:imagedata r:id="rId20" o:title=""/>
          </v:shape>
          <o:OLEObject Type="Embed" ProgID="Equation.3" ShapeID="_x0000_i1033" DrawAspect="Content" ObjectID="_1353488028" r:id="rId21"/>
        </w:object>
      </w:r>
      <w:r w:rsidRPr="00C8717A">
        <w:rPr>
          <w:b/>
          <w:bCs/>
          <w:sz w:val="32"/>
          <w:szCs w:val="32"/>
          <w:lang w:bidi="ar-DZ"/>
        </w:rPr>
        <w:t>.</w:t>
      </w:r>
    </w:p>
    <w:p w:rsidR="001C23DC" w:rsidRPr="00C8717A" w:rsidRDefault="001C23DC" w:rsidP="001C23DC">
      <w:pPr>
        <w:rPr>
          <w:b/>
          <w:bCs/>
          <w:sz w:val="32"/>
          <w:szCs w:val="32"/>
          <w:lang w:bidi="ar-DZ"/>
        </w:rPr>
      </w:pPr>
      <w:proofErr w:type="spellStart"/>
      <w:r w:rsidRPr="00C8717A">
        <w:rPr>
          <w:b/>
          <w:bCs/>
          <w:sz w:val="32"/>
          <w:szCs w:val="32"/>
          <w:rtl/>
          <w:lang w:bidi="ar-DZ"/>
        </w:rPr>
        <w:t>جـ</w:t>
      </w:r>
      <w:proofErr w:type="spellEnd"/>
      <w:r w:rsidRPr="00C8717A">
        <w:rPr>
          <w:b/>
          <w:bCs/>
          <w:sz w:val="32"/>
          <w:szCs w:val="32"/>
          <w:rtl/>
          <w:lang w:bidi="ar-DZ"/>
        </w:rPr>
        <w:t xml:space="preserve">) عبر عن </w:t>
      </w:r>
      <w:r w:rsidRPr="00C8717A">
        <w:rPr>
          <w:b/>
          <w:bCs/>
          <w:sz w:val="32"/>
          <w:szCs w:val="32"/>
          <w:lang w:bidi="ar-DZ"/>
        </w:rPr>
        <w:t>E</w:t>
      </w:r>
      <w:r w:rsidRPr="00C8717A">
        <w:rPr>
          <w:b/>
          <w:bCs/>
          <w:sz w:val="32"/>
          <w:szCs w:val="32"/>
          <w:rtl/>
          <w:lang w:bidi="ar-DZ"/>
        </w:rPr>
        <w:t xml:space="preserve"> Δ بدلالة طاقات الربط </w:t>
      </w:r>
      <w:r w:rsidRPr="00C8717A">
        <w:rPr>
          <w:b/>
          <w:bCs/>
          <w:position w:val="-12"/>
          <w:sz w:val="32"/>
          <w:szCs w:val="32"/>
          <w:lang w:bidi="ar-DZ"/>
        </w:rPr>
        <w:object w:dxaOrig="800" w:dyaOrig="380">
          <v:shape id="_x0000_i1034" type="#_x0000_t75" style="width:40.2pt;height:18.7pt" o:ole="">
            <v:imagedata r:id="rId22" o:title=""/>
          </v:shape>
          <o:OLEObject Type="Embed" ProgID="Equation.3" ShapeID="_x0000_i1034" DrawAspect="Content" ObjectID="_1353488029" r:id="rId23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 ، </w:t>
      </w:r>
      <w:r w:rsidRPr="00C8717A">
        <w:rPr>
          <w:b/>
          <w:bCs/>
          <w:position w:val="-12"/>
          <w:sz w:val="32"/>
          <w:szCs w:val="32"/>
          <w:lang w:bidi="ar-DZ"/>
        </w:rPr>
        <w:object w:dxaOrig="800" w:dyaOrig="380">
          <v:shape id="_x0000_i1035" type="#_x0000_t75" style="width:40.2pt;height:18.7pt" o:ole="">
            <v:imagedata r:id="rId24" o:title=""/>
          </v:shape>
          <o:OLEObject Type="Embed" ProgID="Equation.3" ShapeID="_x0000_i1035" DrawAspect="Content" ObjectID="_1353488030" r:id="rId25"/>
        </w:object>
      </w:r>
      <w:r w:rsidRPr="00C8717A">
        <w:rPr>
          <w:b/>
          <w:bCs/>
          <w:sz w:val="32"/>
          <w:szCs w:val="32"/>
          <w:rtl/>
          <w:lang w:bidi="ar-DZ"/>
        </w:rPr>
        <w:t xml:space="preserve">  ،  </w:t>
      </w:r>
      <w:r w:rsidRPr="00C8717A">
        <w:rPr>
          <w:b/>
          <w:bCs/>
          <w:position w:val="-12"/>
          <w:sz w:val="32"/>
          <w:szCs w:val="32"/>
          <w:lang w:bidi="ar-DZ"/>
        </w:rPr>
        <w:object w:dxaOrig="900" w:dyaOrig="380">
          <v:shape id="_x0000_i1036" type="#_x0000_t75" style="width:45.35pt;height:18.7pt" o:ole="">
            <v:imagedata r:id="rId26" o:title=""/>
          </v:shape>
          <o:OLEObject Type="Embed" ProgID="Equation.3" ShapeID="_x0000_i1036" DrawAspect="Content" ObjectID="_1353488031" r:id="rId27"/>
        </w:object>
      </w:r>
    </w:p>
    <w:p w:rsidR="001C23DC" w:rsidRPr="00C8717A" w:rsidRDefault="001C23DC" w:rsidP="001C23DC">
      <w:pPr>
        <w:rPr>
          <w:b/>
          <w:bCs/>
          <w:sz w:val="32"/>
          <w:szCs w:val="32"/>
          <w:lang w:bidi="ar-DZ"/>
        </w:rPr>
      </w:pPr>
      <w:r w:rsidRPr="00C8717A">
        <w:rPr>
          <w:b/>
          <w:bCs/>
          <w:sz w:val="32"/>
          <w:szCs w:val="32"/>
          <w:rtl/>
          <w:lang w:bidi="ar-DZ"/>
        </w:rPr>
        <w:t>المعطيات :</w:t>
      </w:r>
      <w:r w:rsidRPr="00C8717A"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proofErr w:type="spellStart"/>
      <w:r w:rsidRPr="00C8717A">
        <w:rPr>
          <w:b/>
          <w:bCs/>
          <w:i/>
          <w:sz w:val="32"/>
          <w:szCs w:val="32"/>
          <w:rtl/>
        </w:rPr>
        <w:t>كتلتة</w:t>
      </w:r>
      <w:proofErr w:type="spellEnd"/>
      <w:r w:rsidRPr="00C8717A">
        <w:rPr>
          <w:b/>
          <w:bCs/>
          <w:i/>
          <w:sz w:val="32"/>
          <w:szCs w:val="32"/>
          <w:rtl/>
        </w:rPr>
        <w:t xml:space="preserve"> </w:t>
      </w:r>
      <w:proofErr w:type="spellStart"/>
      <w:r w:rsidRPr="00C8717A">
        <w:rPr>
          <w:b/>
          <w:bCs/>
          <w:i/>
          <w:sz w:val="32"/>
          <w:szCs w:val="32"/>
          <w:rtl/>
        </w:rPr>
        <w:t>النترون</w:t>
      </w:r>
      <w:proofErr w:type="spellEnd"/>
      <w:r w:rsidRPr="00C8717A">
        <w:rPr>
          <w:b/>
          <w:bCs/>
          <w:i/>
          <w:sz w:val="32"/>
          <w:szCs w:val="32"/>
          <w:rtl/>
        </w:rPr>
        <w:t xml:space="preserve">  : </w:t>
      </w:r>
      <w:r w:rsidRPr="00C8717A">
        <w:rPr>
          <w:b/>
          <w:bCs/>
          <w:i/>
          <w:sz w:val="32"/>
          <w:szCs w:val="32"/>
        </w:rPr>
        <w:t xml:space="preserve">   </w:t>
      </w:r>
      <w:r w:rsidRPr="00C8717A">
        <w:rPr>
          <w:b/>
          <w:bCs/>
          <w:iCs/>
          <w:sz w:val="32"/>
          <w:szCs w:val="32"/>
        </w:rPr>
        <w:t xml:space="preserve"> </w:t>
      </w:r>
      <w:r w:rsidRPr="00C8717A">
        <w:rPr>
          <w:b/>
          <w:bCs/>
          <w:i/>
          <w:sz w:val="32"/>
          <w:szCs w:val="32"/>
          <w:rtl/>
        </w:rPr>
        <w:t xml:space="preserve">  </w:t>
      </w:r>
      <w:r w:rsidRPr="00C8717A">
        <w:rPr>
          <w:b/>
          <w:bCs/>
          <w:i/>
          <w:sz w:val="32"/>
          <w:szCs w:val="32"/>
        </w:rPr>
        <w:t xml:space="preserve">  m(n) = 1,674927 </w:t>
      </w:r>
      <w:r w:rsidRPr="00C8717A">
        <w:rPr>
          <w:b/>
          <w:bCs/>
          <w:i/>
          <w:sz w:val="32"/>
          <w:szCs w:val="32"/>
        </w:rPr>
        <w:sym w:font="Symbol" w:char="F0B4"/>
      </w:r>
      <w:r w:rsidRPr="00C8717A">
        <w:rPr>
          <w:b/>
          <w:bCs/>
          <w:i/>
          <w:sz w:val="32"/>
          <w:szCs w:val="32"/>
        </w:rPr>
        <w:t xml:space="preserve"> 10</w:t>
      </w:r>
      <w:r w:rsidRPr="00C8717A">
        <w:rPr>
          <w:b/>
          <w:bCs/>
          <w:i/>
          <w:sz w:val="32"/>
          <w:szCs w:val="32"/>
          <w:vertAlign w:val="superscript"/>
        </w:rPr>
        <w:t xml:space="preserve"> –</w:t>
      </w:r>
      <w:smartTag w:uri="urn:schemas-microsoft-com:office:smarttags" w:element="metricconverter">
        <w:smartTagPr>
          <w:attr w:name="ProductID" w:val="27 kg"/>
        </w:smartTagPr>
        <w:r w:rsidRPr="00C8717A">
          <w:rPr>
            <w:b/>
            <w:bCs/>
            <w:i/>
            <w:sz w:val="32"/>
            <w:szCs w:val="32"/>
            <w:vertAlign w:val="superscript"/>
          </w:rPr>
          <w:t>27</w:t>
        </w:r>
        <w:r w:rsidRPr="00C8717A">
          <w:rPr>
            <w:b/>
            <w:bCs/>
            <w:i/>
            <w:sz w:val="32"/>
            <w:szCs w:val="32"/>
          </w:rPr>
          <w:t xml:space="preserve"> kg</w:t>
        </w:r>
      </w:smartTag>
    </w:p>
    <w:p w:rsidR="001C23DC" w:rsidRPr="00C8717A" w:rsidRDefault="001C23DC" w:rsidP="001C23DC">
      <w:pPr>
        <w:jc w:val="both"/>
        <w:rPr>
          <w:b/>
          <w:bCs/>
          <w:i/>
          <w:sz w:val="32"/>
          <w:szCs w:val="32"/>
        </w:rPr>
      </w:pPr>
      <w:r w:rsidRPr="00C8717A">
        <w:rPr>
          <w:b/>
          <w:bCs/>
          <w:i/>
          <w:sz w:val="32"/>
          <w:szCs w:val="32"/>
          <w:rtl/>
        </w:rPr>
        <w:t xml:space="preserve">      كتلة البروتون  :    </w:t>
      </w:r>
      <w:r w:rsidRPr="00C8717A">
        <w:rPr>
          <w:b/>
          <w:bCs/>
          <w:i/>
          <w:sz w:val="32"/>
          <w:szCs w:val="32"/>
        </w:rPr>
        <w:t xml:space="preserve">  m(p) = 1,672622 </w:t>
      </w:r>
      <w:r w:rsidRPr="00C8717A">
        <w:rPr>
          <w:b/>
          <w:bCs/>
          <w:i/>
          <w:sz w:val="32"/>
          <w:szCs w:val="32"/>
        </w:rPr>
        <w:sym w:font="Symbol" w:char="F0B4"/>
      </w:r>
      <w:r w:rsidRPr="00C8717A">
        <w:rPr>
          <w:b/>
          <w:bCs/>
          <w:i/>
          <w:sz w:val="32"/>
          <w:szCs w:val="32"/>
        </w:rPr>
        <w:t xml:space="preserve"> 10</w:t>
      </w:r>
      <w:r w:rsidRPr="00C8717A">
        <w:rPr>
          <w:b/>
          <w:bCs/>
          <w:i/>
          <w:sz w:val="32"/>
          <w:szCs w:val="32"/>
          <w:vertAlign w:val="superscript"/>
        </w:rPr>
        <w:t xml:space="preserve"> –</w:t>
      </w:r>
      <w:smartTag w:uri="urn:schemas-microsoft-com:office:smarttags" w:element="metricconverter">
        <w:smartTagPr>
          <w:attr w:name="ProductID" w:val="27 kg"/>
        </w:smartTagPr>
        <w:r w:rsidRPr="00C8717A">
          <w:rPr>
            <w:b/>
            <w:bCs/>
            <w:i/>
            <w:sz w:val="32"/>
            <w:szCs w:val="32"/>
            <w:vertAlign w:val="superscript"/>
          </w:rPr>
          <w:t>27</w:t>
        </w:r>
        <w:r w:rsidRPr="00C8717A">
          <w:rPr>
            <w:b/>
            <w:bCs/>
            <w:i/>
            <w:sz w:val="32"/>
            <w:szCs w:val="32"/>
          </w:rPr>
          <w:t xml:space="preserve"> kg</w:t>
        </w:r>
      </w:smartTag>
    </w:p>
    <w:p w:rsidR="001C23DC" w:rsidRPr="00C8717A" w:rsidRDefault="001C23DC" w:rsidP="001C23DC">
      <w:pPr>
        <w:jc w:val="both"/>
        <w:rPr>
          <w:b/>
          <w:bCs/>
          <w:i/>
          <w:sz w:val="32"/>
          <w:szCs w:val="32"/>
        </w:rPr>
      </w:pPr>
      <w:r w:rsidRPr="00C8717A">
        <w:rPr>
          <w:b/>
          <w:bCs/>
          <w:i/>
          <w:sz w:val="32"/>
          <w:szCs w:val="32"/>
          <w:rtl/>
        </w:rPr>
        <w:t xml:space="preserve">  </w:t>
      </w:r>
      <w:r w:rsidRPr="00C8717A">
        <w:rPr>
          <w:rFonts w:hint="cs"/>
          <w:b/>
          <w:bCs/>
          <w:i/>
          <w:sz w:val="32"/>
          <w:szCs w:val="32"/>
          <w:rtl/>
        </w:rPr>
        <w:t xml:space="preserve"> </w:t>
      </w:r>
      <w:r w:rsidRPr="00C8717A">
        <w:rPr>
          <w:b/>
          <w:bCs/>
          <w:i/>
          <w:sz w:val="32"/>
          <w:szCs w:val="32"/>
          <w:rtl/>
        </w:rPr>
        <w:t xml:space="preserve">  كتلة نواة </w:t>
      </w:r>
      <w:proofErr w:type="spellStart"/>
      <w:r w:rsidRPr="00C8717A">
        <w:rPr>
          <w:b/>
          <w:bCs/>
          <w:i/>
          <w:sz w:val="32"/>
          <w:szCs w:val="32"/>
          <w:rtl/>
        </w:rPr>
        <w:t>ديتريوم</w:t>
      </w:r>
      <w:proofErr w:type="spellEnd"/>
      <w:r w:rsidRPr="00C8717A">
        <w:rPr>
          <w:b/>
          <w:bCs/>
          <w:i/>
          <w:sz w:val="32"/>
          <w:szCs w:val="32"/>
          <w:rtl/>
        </w:rPr>
        <w:t xml:space="preserve">   :   </w:t>
      </w:r>
      <w:r w:rsidRPr="00C8717A">
        <w:rPr>
          <w:b/>
          <w:bCs/>
          <w:i/>
          <w:sz w:val="32"/>
          <w:szCs w:val="32"/>
        </w:rPr>
        <w:t xml:space="preserve"> = 3,344497 </w:t>
      </w:r>
      <w:r w:rsidRPr="00C8717A">
        <w:rPr>
          <w:b/>
          <w:bCs/>
          <w:i/>
          <w:sz w:val="32"/>
          <w:szCs w:val="32"/>
        </w:rPr>
        <w:sym w:font="Symbol" w:char="F0B4"/>
      </w:r>
      <w:r w:rsidRPr="00C8717A">
        <w:rPr>
          <w:b/>
          <w:bCs/>
          <w:i/>
          <w:sz w:val="32"/>
          <w:szCs w:val="32"/>
        </w:rPr>
        <w:t xml:space="preserve"> 10</w:t>
      </w:r>
      <w:r w:rsidRPr="00C8717A">
        <w:rPr>
          <w:b/>
          <w:bCs/>
          <w:i/>
          <w:sz w:val="32"/>
          <w:szCs w:val="32"/>
          <w:vertAlign w:val="superscript"/>
        </w:rPr>
        <w:t xml:space="preserve"> –27</w:t>
      </w:r>
      <w:r w:rsidRPr="00C8717A">
        <w:rPr>
          <w:b/>
          <w:bCs/>
          <w:i/>
          <w:sz w:val="32"/>
          <w:szCs w:val="32"/>
        </w:rPr>
        <w:t xml:space="preserve"> kg</w:t>
      </w:r>
      <w:r w:rsidRPr="00C8717A">
        <w:rPr>
          <w:b/>
          <w:bCs/>
          <w:i/>
          <w:sz w:val="32"/>
          <w:szCs w:val="32"/>
          <w:rtl/>
        </w:rPr>
        <w:t xml:space="preserve">  </w:t>
      </w:r>
      <w:r w:rsidRPr="00C8717A">
        <w:rPr>
          <w:b/>
          <w:bCs/>
          <w:i/>
          <w:sz w:val="32"/>
          <w:szCs w:val="32"/>
        </w:rPr>
        <w:t>m</w:t>
      </w:r>
      <w:r w:rsidRPr="00C8717A">
        <w:rPr>
          <w:b/>
          <w:bCs/>
          <w:i/>
          <w:position w:val="-12"/>
          <w:sz w:val="32"/>
          <w:szCs w:val="32"/>
        </w:rPr>
        <w:object w:dxaOrig="360" w:dyaOrig="380">
          <v:shape id="_x0000_i1037" type="#_x0000_t75" style="width:18.25pt;height:18.7pt" o:ole="">
            <v:imagedata r:id="rId28" o:title=""/>
          </v:shape>
          <o:OLEObject Type="Embed" ProgID="Equation.DSMT4" ShapeID="_x0000_i1037" DrawAspect="Content" ObjectID="_1353488032" r:id="rId29"/>
        </w:object>
      </w:r>
      <w:r w:rsidRPr="00C8717A">
        <w:rPr>
          <w:b/>
          <w:bCs/>
          <w:i/>
          <w:sz w:val="32"/>
          <w:szCs w:val="32"/>
        </w:rPr>
        <w:t>(</w:t>
      </w:r>
    </w:p>
    <w:p w:rsidR="001C23DC" w:rsidRPr="00C8717A" w:rsidRDefault="001C23DC" w:rsidP="001C23DC">
      <w:pPr>
        <w:jc w:val="both"/>
        <w:rPr>
          <w:b/>
          <w:bCs/>
          <w:i/>
          <w:sz w:val="32"/>
          <w:szCs w:val="32"/>
        </w:rPr>
      </w:pPr>
      <w:r w:rsidRPr="00C8717A">
        <w:rPr>
          <w:b/>
          <w:bCs/>
          <w:i/>
          <w:sz w:val="32"/>
          <w:szCs w:val="32"/>
          <w:rtl/>
        </w:rPr>
        <w:t xml:space="preserve">    كتلة نواة </w:t>
      </w:r>
      <w:proofErr w:type="spellStart"/>
      <w:r w:rsidRPr="00C8717A">
        <w:rPr>
          <w:b/>
          <w:bCs/>
          <w:i/>
          <w:sz w:val="32"/>
          <w:szCs w:val="32"/>
          <w:rtl/>
        </w:rPr>
        <w:t>تريسيوم</w:t>
      </w:r>
      <w:proofErr w:type="spellEnd"/>
      <w:r w:rsidRPr="00C8717A">
        <w:rPr>
          <w:b/>
          <w:bCs/>
          <w:i/>
          <w:sz w:val="32"/>
          <w:szCs w:val="32"/>
          <w:rtl/>
        </w:rPr>
        <w:t xml:space="preserve">   :</w:t>
      </w:r>
      <w:r w:rsidRPr="00C8717A">
        <w:rPr>
          <w:b/>
          <w:bCs/>
          <w:i/>
          <w:sz w:val="32"/>
          <w:szCs w:val="32"/>
          <w:rtl/>
          <w:lang w:bidi="ar-DZ"/>
        </w:rPr>
        <w:t xml:space="preserve">   </w:t>
      </w:r>
      <w:r w:rsidRPr="00C8717A">
        <w:rPr>
          <w:b/>
          <w:bCs/>
          <w:i/>
          <w:position w:val="-12"/>
          <w:sz w:val="32"/>
          <w:szCs w:val="32"/>
        </w:rPr>
        <w:object w:dxaOrig="360" w:dyaOrig="380">
          <v:shape id="_x0000_i1038" type="#_x0000_t75" style="width:18.25pt;height:18.7pt" o:ole="">
            <v:imagedata r:id="rId30" o:title=""/>
          </v:shape>
          <o:OLEObject Type="Embed" ProgID="Equation.DSMT4" ShapeID="_x0000_i1038" DrawAspect="Content" ObjectID="_1353488033" r:id="rId31"/>
        </w:object>
      </w:r>
      <w:r w:rsidRPr="00C8717A">
        <w:rPr>
          <w:b/>
          <w:bCs/>
          <w:i/>
          <w:sz w:val="32"/>
          <w:szCs w:val="32"/>
        </w:rPr>
        <w:t xml:space="preserve"> )   = 5,008271 </w:t>
      </w:r>
      <w:r w:rsidRPr="00C8717A">
        <w:rPr>
          <w:b/>
          <w:bCs/>
          <w:i/>
          <w:sz w:val="32"/>
          <w:szCs w:val="32"/>
        </w:rPr>
        <w:sym w:font="Symbol" w:char="F0B4"/>
      </w:r>
      <w:r w:rsidRPr="00C8717A">
        <w:rPr>
          <w:b/>
          <w:bCs/>
          <w:i/>
          <w:sz w:val="32"/>
          <w:szCs w:val="32"/>
        </w:rPr>
        <w:t xml:space="preserve"> 10</w:t>
      </w:r>
      <w:r w:rsidRPr="00C8717A">
        <w:rPr>
          <w:b/>
          <w:bCs/>
          <w:i/>
          <w:sz w:val="32"/>
          <w:szCs w:val="32"/>
          <w:vertAlign w:val="superscript"/>
        </w:rPr>
        <w:t xml:space="preserve"> –27</w:t>
      </w:r>
      <w:r w:rsidRPr="00C8717A">
        <w:rPr>
          <w:b/>
          <w:bCs/>
          <w:i/>
          <w:sz w:val="32"/>
          <w:szCs w:val="32"/>
        </w:rPr>
        <w:t xml:space="preserve"> kg ( </w:t>
      </w:r>
      <w:r w:rsidRPr="00C8717A">
        <w:rPr>
          <w:b/>
          <w:bCs/>
          <w:i/>
          <w:sz w:val="32"/>
          <w:szCs w:val="32"/>
          <w:rtl/>
        </w:rPr>
        <w:t xml:space="preserve"> </w:t>
      </w:r>
      <w:r w:rsidRPr="00C8717A">
        <w:rPr>
          <w:b/>
          <w:bCs/>
          <w:i/>
          <w:sz w:val="32"/>
          <w:szCs w:val="32"/>
        </w:rPr>
        <w:t>m</w:t>
      </w:r>
    </w:p>
    <w:p w:rsidR="001C23DC" w:rsidRPr="00C8717A" w:rsidRDefault="001C23DC" w:rsidP="001C23DC">
      <w:pPr>
        <w:jc w:val="both"/>
        <w:rPr>
          <w:b/>
          <w:bCs/>
          <w:i/>
          <w:sz w:val="32"/>
          <w:szCs w:val="32"/>
          <w:lang w:bidi="ar-DZ"/>
        </w:rPr>
      </w:pPr>
      <w:r w:rsidRPr="00C8717A">
        <w:rPr>
          <w:b/>
          <w:bCs/>
          <w:i/>
          <w:sz w:val="32"/>
          <w:szCs w:val="32"/>
        </w:rPr>
        <w:t xml:space="preserve">     </w:t>
      </w:r>
      <w:r w:rsidRPr="00C8717A">
        <w:rPr>
          <w:rFonts w:hint="cs"/>
          <w:b/>
          <w:bCs/>
          <w:i/>
          <w:sz w:val="32"/>
          <w:szCs w:val="32"/>
          <w:rtl/>
        </w:rPr>
        <w:t xml:space="preserve">         </w:t>
      </w:r>
      <w:r w:rsidRPr="00C8717A">
        <w:rPr>
          <w:b/>
          <w:bCs/>
          <w:i/>
          <w:sz w:val="32"/>
          <w:szCs w:val="32"/>
        </w:rPr>
        <w:t xml:space="preserve">   </w:t>
      </w:r>
      <w:r w:rsidRPr="00C8717A">
        <w:rPr>
          <w:b/>
          <w:bCs/>
          <w:i/>
          <w:sz w:val="32"/>
          <w:szCs w:val="32"/>
          <w:rtl/>
        </w:rPr>
        <w:t xml:space="preserve">كتلة نواة </w:t>
      </w:r>
      <w:proofErr w:type="spellStart"/>
      <w:r w:rsidRPr="00C8717A">
        <w:rPr>
          <w:b/>
          <w:bCs/>
          <w:i/>
          <w:sz w:val="32"/>
          <w:szCs w:val="32"/>
          <w:rtl/>
        </w:rPr>
        <w:t>الهيليوم</w:t>
      </w:r>
      <w:proofErr w:type="spellEnd"/>
      <w:r w:rsidRPr="00C8717A">
        <w:rPr>
          <w:b/>
          <w:bCs/>
          <w:i/>
          <w:sz w:val="32"/>
          <w:szCs w:val="32"/>
          <w:rtl/>
        </w:rPr>
        <w:t xml:space="preserve">  4  :       </w:t>
      </w:r>
      <w:r w:rsidRPr="00C8717A">
        <w:rPr>
          <w:b/>
          <w:bCs/>
          <w:i/>
          <w:position w:val="-12"/>
          <w:sz w:val="32"/>
          <w:szCs w:val="32"/>
        </w:rPr>
        <w:object w:dxaOrig="480" w:dyaOrig="380">
          <v:shape id="_x0000_i1039" type="#_x0000_t75" style="width:23.85pt;height:18.7pt" o:ole="">
            <v:imagedata r:id="rId32" o:title=""/>
          </v:shape>
          <o:OLEObject Type="Embed" ProgID="Equation.DSMT4" ShapeID="_x0000_i1039" DrawAspect="Content" ObjectID="_1353488034" r:id="rId33"/>
        </w:object>
      </w:r>
      <w:r w:rsidRPr="00C8717A">
        <w:rPr>
          <w:b/>
          <w:bCs/>
          <w:i/>
          <w:sz w:val="32"/>
          <w:szCs w:val="32"/>
        </w:rPr>
        <w:t xml:space="preserve"> ) = 6,646483 </w:t>
      </w:r>
      <w:r w:rsidRPr="00C8717A">
        <w:rPr>
          <w:b/>
          <w:bCs/>
          <w:i/>
          <w:sz w:val="32"/>
          <w:szCs w:val="32"/>
        </w:rPr>
        <w:sym w:font="Symbol" w:char="F0B4"/>
      </w:r>
      <w:r w:rsidRPr="00C8717A">
        <w:rPr>
          <w:b/>
          <w:bCs/>
          <w:i/>
          <w:sz w:val="32"/>
          <w:szCs w:val="32"/>
        </w:rPr>
        <w:t xml:space="preserve"> 10</w:t>
      </w:r>
      <w:r w:rsidRPr="00C8717A">
        <w:rPr>
          <w:b/>
          <w:bCs/>
          <w:i/>
          <w:sz w:val="32"/>
          <w:szCs w:val="32"/>
          <w:vertAlign w:val="superscript"/>
        </w:rPr>
        <w:t xml:space="preserve"> –27</w:t>
      </w:r>
      <w:r w:rsidRPr="00C8717A">
        <w:rPr>
          <w:b/>
          <w:bCs/>
          <w:i/>
          <w:sz w:val="32"/>
          <w:szCs w:val="32"/>
        </w:rPr>
        <w:t xml:space="preserve"> kg    </w:t>
      </w:r>
      <w:r w:rsidRPr="00C8717A">
        <w:rPr>
          <w:rFonts w:hint="cs"/>
          <w:b/>
          <w:bCs/>
          <w:i/>
          <w:sz w:val="32"/>
          <w:szCs w:val="32"/>
          <w:rtl/>
          <w:lang w:bidi="ar-DZ"/>
        </w:rPr>
        <w:t xml:space="preserve">  </w:t>
      </w:r>
      <w:r w:rsidRPr="00C8717A">
        <w:rPr>
          <w:b/>
          <w:bCs/>
          <w:i/>
          <w:sz w:val="32"/>
          <w:szCs w:val="32"/>
          <w:lang w:bidi="ar-DZ"/>
        </w:rPr>
        <w:t>m(</w:t>
      </w:r>
    </w:p>
    <w:p w:rsidR="00C8717A" w:rsidRDefault="00C8717A" w:rsidP="00547396">
      <w:pPr>
        <w:ind w:left="152"/>
        <w:rPr>
          <w:rFonts w:asciiTheme="majorBidi" w:hAnsiTheme="majorBidi"/>
          <w:b/>
          <w:bCs/>
          <w:sz w:val="32"/>
          <w:szCs w:val="32"/>
          <w:u w:val="single"/>
          <w:lang w:bidi="ar-DZ"/>
        </w:rPr>
      </w:pPr>
    </w:p>
    <w:p w:rsidR="00C8717A" w:rsidRDefault="00C8717A" w:rsidP="00547396">
      <w:pPr>
        <w:ind w:left="152"/>
        <w:rPr>
          <w:rFonts w:asciiTheme="majorBidi" w:hAnsiTheme="majorBidi"/>
          <w:b/>
          <w:bCs/>
          <w:sz w:val="32"/>
          <w:szCs w:val="32"/>
          <w:u w:val="single"/>
          <w:lang w:bidi="ar-DZ"/>
        </w:rPr>
      </w:pPr>
    </w:p>
    <w:p w:rsidR="004A6970" w:rsidRPr="00C8717A" w:rsidRDefault="004A6970" w:rsidP="00547396">
      <w:pPr>
        <w:ind w:left="152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proofErr w:type="gramStart"/>
      <w:r w:rsidRPr="00C8717A">
        <w:rPr>
          <w:rFonts w:asciiTheme="majorBidi" w:hAnsiTheme="majorBidi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C8717A">
        <w:rPr>
          <w:rFonts w:asciiTheme="majorBidi" w:hAnsiTheme="majorBidi"/>
          <w:b/>
          <w:bCs/>
          <w:sz w:val="32"/>
          <w:szCs w:val="32"/>
          <w:u w:val="single"/>
          <w:rtl/>
          <w:lang w:bidi="ar-DZ"/>
        </w:rPr>
        <w:t xml:space="preserve"> الثاني</w: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: (0</w:t>
      </w:r>
      <w:r w:rsidR="00547396" w:rsidRPr="00C8717A">
        <w:rPr>
          <w:rFonts w:asciiTheme="majorBidi" w:hAnsiTheme="majorBidi" w:hint="cs"/>
          <w:b/>
          <w:bCs/>
          <w:sz w:val="32"/>
          <w:szCs w:val="32"/>
          <w:rtl/>
          <w:lang w:bidi="ar-DZ"/>
        </w:rPr>
        <w:t>5</w: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ن</w:t>
      </w:r>
      <w:r w:rsidR="00547396" w:rsidRPr="00C8717A">
        <w:rPr>
          <w:rFonts w:asciiTheme="majorBidi" w:hAnsiTheme="majorBidi" w:hint="cs"/>
          <w:b/>
          <w:bCs/>
          <w:sz w:val="32"/>
          <w:szCs w:val="32"/>
          <w:rtl/>
          <w:lang w:bidi="ar-DZ"/>
        </w:rPr>
        <w:t>قاط</w: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)</w:t>
      </w:r>
    </w:p>
    <w:p w:rsidR="004A6970" w:rsidRPr="00C8717A" w:rsidRDefault="004A6970" w:rsidP="004A6970">
      <w:pPr>
        <w:ind w:left="140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- في حالته الطبيعية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اليورانيوم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يحتوي على ناظران هما: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</w:rPr>
        <w:t>اليورانيوم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238 و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</w:rPr>
        <w:t>اليورانيوم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235.</w: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</w:p>
    <w:p w:rsidR="004A6970" w:rsidRPr="00C8717A" w:rsidRDefault="004A6970" w:rsidP="004A6970">
      <w:pPr>
        <w:ind w:left="140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1-</w:t>
      </w:r>
      <w:r w:rsidRPr="00C8717A">
        <w:rPr>
          <w:rFonts w:asciiTheme="majorBidi" w:hAnsiTheme="majorBidi"/>
          <w:b/>
          <w:bCs/>
          <w:sz w:val="32"/>
          <w:szCs w:val="32"/>
          <w:lang w:bidi="ar-DZ"/>
        </w:rPr>
        <w:t xml:space="preserve"> </w:t>
      </w:r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يتحول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</w:rPr>
        <w:t>اليورانيوم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  <w:r w:rsidRPr="00C8717A">
        <w:rPr>
          <w:rFonts w:asciiTheme="majorBidi" w:hAnsiTheme="majorBidi"/>
          <w:b/>
          <w:bCs/>
          <w:position w:val="-12"/>
          <w:sz w:val="32"/>
          <w:szCs w:val="32"/>
          <w:lang w:bidi="ar-DZ"/>
        </w:rPr>
        <w:object w:dxaOrig="480" w:dyaOrig="380">
          <v:shape id="_x0000_i1040" type="#_x0000_t75" style="width:43.95pt;height:25.25pt" o:ole="">
            <v:imagedata r:id="rId34" o:title=""/>
          </v:shape>
          <o:OLEObject Type="Embed" ProgID="Equation.3" ShapeID="_x0000_i1040" DrawAspect="Content" ObjectID="_1353488035" r:id="rId35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المشع طبيعيا إلى الرصاص </w:t>
      </w:r>
      <w:r w:rsidRPr="00C8717A">
        <w:rPr>
          <w:rFonts w:asciiTheme="majorBidi" w:hAnsiTheme="majorBidi"/>
          <w:b/>
          <w:bCs/>
          <w:position w:val="-12"/>
          <w:sz w:val="32"/>
          <w:szCs w:val="32"/>
        </w:rPr>
        <w:object w:dxaOrig="580" w:dyaOrig="380">
          <v:shape id="_x0000_i1041" type="#_x0000_t75" style="width:38.35pt;height:25.25pt" o:ole="">
            <v:imagedata r:id="rId36" o:title=""/>
          </v:shape>
          <o:OLEObject Type="Embed" ProgID="Equation.3" ShapeID="_x0000_i1041" DrawAspect="Content" ObjectID="_1353488036" r:id="rId37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المستقر بعد سلسلة من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التفككات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المتتالية من نوع </w:t>
      </w:r>
      <w:r w:rsidRPr="00C8717A">
        <w:rPr>
          <w:rFonts w:asciiTheme="majorBidi" w:hAnsiTheme="majorBidi"/>
          <w:b/>
          <w:bCs/>
          <w:position w:val="-6"/>
          <w:sz w:val="32"/>
          <w:szCs w:val="32"/>
          <w:lang w:bidi="ar-DZ"/>
        </w:rPr>
        <w:object w:dxaOrig="240" w:dyaOrig="220">
          <v:shape id="_x0000_i1042" type="#_x0000_t75" style="width:12.15pt;height:10.75pt" o:ole="">
            <v:imagedata r:id="rId38" o:title=""/>
          </v:shape>
          <o:OLEObject Type="Embed" ProgID="Equation.3" ShapeID="_x0000_i1042" DrawAspect="Content" ObjectID="_1353488037" r:id="rId39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و </w:t>
      </w:r>
      <w:r w:rsidRPr="00C8717A">
        <w:rPr>
          <w:rFonts w:asciiTheme="majorBidi" w:hAnsiTheme="majorBidi"/>
          <w:b/>
          <w:bCs/>
          <w:position w:val="-10"/>
          <w:sz w:val="32"/>
          <w:szCs w:val="32"/>
          <w:lang w:bidi="ar-DZ"/>
        </w:rPr>
        <w:object w:dxaOrig="340" w:dyaOrig="360">
          <v:shape id="_x0000_i1043" type="#_x0000_t75" style="width:17.3pt;height:18.25pt" o:ole="">
            <v:imagedata r:id="rId40" o:title=""/>
          </v:shape>
          <o:OLEObject Type="Embed" ProgID="Equation.3" ShapeID="_x0000_i1043" DrawAspect="Content" ObjectID="_1353488038" r:id="rId41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.</w:t>
      </w:r>
    </w:p>
    <w:p w:rsidR="004A6970" w:rsidRPr="00C8717A" w:rsidRDefault="004A6970" w:rsidP="004A6970">
      <w:pPr>
        <w:ind w:left="140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أ/ ما المقصود بكلمة "</w:t>
      </w:r>
      <w:proofErr w:type="gramStart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ناظران</w:t>
      </w:r>
      <w:proofErr w:type="gramEnd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".                    </w:t>
      </w:r>
    </w:p>
    <w:p w:rsidR="004A6970" w:rsidRPr="00C8717A" w:rsidRDefault="004A6970" w:rsidP="004A6970">
      <w:pPr>
        <w:ind w:left="140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ب/ أحسب </w:t>
      </w:r>
      <w:r w:rsidRPr="00C8717A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>x</w:t>
      </w:r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 و </w:t>
      </w:r>
      <w:r w:rsidRPr="00C8717A">
        <w:rPr>
          <w:rFonts w:asciiTheme="majorBidi" w:hAnsiTheme="majorBidi"/>
          <w:b/>
          <w:bCs/>
          <w:i/>
          <w:iCs/>
          <w:sz w:val="32"/>
          <w:szCs w:val="32"/>
        </w:rPr>
        <w:t>y</w:t>
      </w:r>
      <w:r w:rsidRPr="00C8717A">
        <w:rPr>
          <w:rFonts w:asciiTheme="majorBidi" w:hAnsiTheme="majorBidi"/>
          <w:b/>
          <w:bCs/>
          <w:i/>
          <w:iCs/>
          <w:sz w:val="32"/>
          <w:szCs w:val="32"/>
          <w:rtl/>
        </w:rPr>
        <w:t xml:space="preserve"> </w:t>
      </w:r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عدد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</w:rPr>
        <w:t>التفككات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</w:t>
      </w:r>
      <w:r w:rsidRPr="00C8717A">
        <w:rPr>
          <w:rFonts w:asciiTheme="majorBidi" w:hAnsiTheme="majorBidi"/>
          <w:b/>
          <w:bCs/>
          <w:position w:val="-6"/>
          <w:sz w:val="32"/>
          <w:szCs w:val="32"/>
          <w:lang w:bidi="ar-DZ"/>
        </w:rPr>
        <w:object w:dxaOrig="240" w:dyaOrig="220">
          <v:shape id="_x0000_i1044" type="#_x0000_t75" style="width:12.15pt;height:10.75pt" o:ole="">
            <v:imagedata r:id="rId42" o:title=""/>
          </v:shape>
          <o:OLEObject Type="Embed" ProgID="Equation.3" ShapeID="_x0000_i1044" DrawAspect="Content" ObjectID="_1353488039" r:id="rId43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و </w:t>
      </w:r>
      <w:r w:rsidRPr="00C8717A">
        <w:rPr>
          <w:rFonts w:asciiTheme="majorBidi" w:hAnsiTheme="majorBidi"/>
          <w:b/>
          <w:bCs/>
          <w:position w:val="-10"/>
          <w:sz w:val="32"/>
          <w:szCs w:val="32"/>
          <w:lang w:bidi="ar-DZ"/>
        </w:rPr>
        <w:object w:dxaOrig="340" w:dyaOrig="360">
          <v:shape id="_x0000_i1045" type="#_x0000_t75" style="width:17.3pt;height:18.25pt" o:ole="">
            <v:imagedata r:id="rId44" o:title=""/>
          </v:shape>
          <o:OLEObject Type="Embed" ProgID="Equation.3" ShapeID="_x0000_i1045" DrawAspect="Content" ObjectID="_1353488040" r:id="rId45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على الترتيب</w:t>
      </w:r>
      <w:r w:rsidRPr="00C8717A">
        <w:rPr>
          <w:rFonts w:asciiTheme="majorBidi" w:hAnsiTheme="majorBidi"/>
          <w:b/>
          <w:bCs/>
          <w:sz w:val="32"/>
          <w:szCs w:val="32"/>
          <w:rtl/>
        </w:rPr>
        <w:t>.</w:t>
      </w:r>
    </w:p>
    <w:p w:rsidR="004A6970" w:rsidRPr="00C8717A" w:rsidRDefault="004A6970" w:rsidP="004A6970">
      <w:pPr>
        <w:ind w:left="140" w:right="126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lastRenderedPageBreak/>
        <w:t xml:space="preserve">2- نعبر عن إحدى تفاعلات انشطار نواة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اليورانيوم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  <w:r w:rsidRPr="00C8717A">
        <w:rPr>
          <w:rFonts w:asciiTheme="majorBidi" w:hAnsiTheme="majorBidi"/>
          <w:b/>
          <w:bCs/>
          <w:position w:val="-12"/>
          <w:sz w:val="32"/>
          <w:szCs w:val="32"/>
          <w:lang w:bidi="ar-DZ"/>
        </w:rPr>
        <w:object w:dxaOrig="480" w:dyaOrig="380">
          <v:shape id="_x0000_i1046" type="#_x0000_t75" style="width:29.9pt;height:23.85pt" o:ole="">
            <v:imagedata r:id="rId46" o:title=""/>
          </v:shape>
          <o:OLEObject Type="Embed" ProgID="Equation.3" ShapeID="_x0000_i1046" DrawAspect="Content" ObjectID="_1353488041" r:id="rId47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، التي تحدث في قلب المفاعل النووي، اثر تصادمها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بنترون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  <w:r w:rsidRPr="00C8717A">
        <w:rPr>
          <w:rFonts w:asciiTheme="majorBidi" w:hAnsiTheme="majorBidi"/>
          <w:b/>
          <w:bCs/>
          <w:position w:val="-12"/>
          <w:sz w:val="32"/>
          <w:szCs w:val="32"/>
          <w:lang w:bidi="ar-DZ"/>
        </w:rPr>
        <w:object w:dxaOrig="300" w:dyaOrig="380">
          <v:shape id="_x0000_i1047" type="#_x0000_t75" style="width:19.65pt;height:25.25pt" o:ole="">
            <v:imagedata r:id="rId48" o:title=""/>
          </v:shape>
          <o:OLEObject Type="Embed" ProgID="Equation.3" ShapeID="_x0000_i1047" DrawAspect="Content" ObjectID="_1353488042" r:id="rId49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بمعادلة التفاعل النووي التالي:          </w:t>
      </w:r>
      <w:r w:rsidRPr="00C8717A">
        <w:rPr>
          <w:rFonts w:asciiTheme="majorBidi" w:hAnsiTheme="majorBidi"/>
          <w:b/>
          <w:bCs/>
          <w:position w:val="-12"/>
          <w:sz w:val="32"/>
          <w:szCs w:val="32"/>
          <w:lang w:bidi="ar-DZ"/>
        </w:rPr>
        <w:object w:dxaOrig="2560" w:dyaOrig="380">
          <v:shape id="_x0000_i1048" type="#_x0000_t75" style="width:246.4pt;height:26.2pt" o:ole="">
            <v:imagedata r:id="rId50" o:title=""/>
          </v:shape>
          <o:OLEObject Type="Embed" ProgID="Equation.3" ShapeID="_x0000_i1048" DrawAspect="Content" ObjectID="_1353488043" r:id="rId51"/>
        </w:object>
      </w:r>
    </w:p>
    <w:p w:rsidR="004A6970" w:rsidRPr="00C8717A" w:rsidRDefault="004A6970" w:rsidP="004A6970">
      <w:pPr>
        <w:ind w:left="140" w:right="126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أ/ حدد كل من </w:t>
      </w:r>
      <w:r w:rsidRPr="00C8717A">
        <w:rPr>
          <w:rFonts w:asciiTheme="majorBidi" w:hAnsiTheme="majorBidi"/>
          <w:b/>
          <w:bCs/>
          <w:position w:val="-4"/>
          <w:sz w:val="32"/>
          <w:szCs w:val="32"/>
          <w:lang w:bidi="ar-DZ"/>
        </w:rPr>
        <w:object w:dxaOrig="240" w:dyaOrig="260">
          <v:shape id="_x0000_i1049" type="#_x0000_t75" style="width:14.5pt;height:14.5pt" o:ole="">
            <v:imagedata r:id="rId52" o:title=""/>
          </v:shape>
          <o:OLEObject Type="Embed" ProgID="Equation.3" ShapeID="_x0000_i1049" DrawAspect="Content" ObjectID="_1353488044" r:id="rId53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و </w:t>
      </w:r>
      <w:r w:rsidRPr="00C8717A">
        <w:rPr>
          <w:rFonts w:asciiTheme="majorBidi" w:hAnsiTheme="majorBidi"/>
          <w:b/>
          <w:bCs/>
          <w:position w:val="-6"/>
          <w:sz w:val="32"/>
          <w:szCs w:val="32"/>
          <w:lang w:bidi="ar-DZ"/>
        </w:rPr>
        <w:object w:dxaOrig="200" w:dyaOrig="220">
          <v:shape id="_x0000_i1050" type="#_x0000_t75" style="width:12.6pt;height:13.55pt" o:ole="">
            <v:imagedata r:id="rId54" o:title=""/>
          </v:shape>
          <o:OLEObject Type="Embed" ProgID="Equation.3" ShapeID="_x0000_i1050" DrawAspect="Content" ObjectID="_1353488045" r:id="rId55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.</w:t>
      </w:r>
    </w:p>
    <w:p w:rsidR="004A6970" w:rsidRPr="00C8717A" w:rsidRDefault="004A6970" w:rsidP="004A6970">
      <w:pPr>
        <w:ind w:left="140" w:right="126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ب/ </w:t>
      </w:r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عرف طاقة الربط  ثم تحقق أن طاقة الربط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</w:rPr>
        <w:t>لليورانيوم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(</w:t>
      </w:r>
      <w:r w:rsidRPr="00C8717A">
        <w:rPr>
          <w:rFonts w:asciiTheme="majorBidi" w:hAnsiTheme="majorBidi"/>
          <w:b/>
          <w:bCs/>
          <w:position w:val="-12"/>
          <w:sz w:val="32"/>
          <w:szCs w:val="32"/>
          <w:vertAlign w:val="subscript"/>
        </w:rPr>
        <w:object w:dxaOrig="480" w:dyaOrig="380">
          <v:shape id="_x0000_i1051" type="#_x0000_t75" style="width:32.25pt;height:25.7pt" o:ole="">
            <v:imagedata r:id="rId56" o:title=""/>
          </v:shape>
          <o:OLEObject Type="Embed" ProgID="Equation.3" ShapeID="_x0000_i1051" DrawAspect="Content" ObjectID="_1353488046" r:id="rId57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) هي: </w:t>
      </w:r>
      <w:r w:rsidRPr="00C8717A">
        <w:rPr>
          <w:rFonts w:asciiTheme="majorBidi" w:hAnsiTheme="majorBidi"/>
          <w:b/>
          <w:bCs/>
          <w:position w:val="-12"/>
          <w:sz w:val="32"/>
          <w:szCs w:val="32"/>
        </w:rPr>
        <w:object w:dxaOrig="2260" w:dyaOrig="380">
          <v:shape id="_x0000_i1052" type="#_x0000_t75" style="width:123.9pt;height:21.5pt" o:ole="">
            <v:imagedata r:id="rId58" o:title=""/>
          </v:shape>
          <o:OLEObject Type="Embed" ProgID="Equation.3" ShapeID="_x0000_i1052" DrawAspect="Content" ObjectID="_1353488047" r:id="rId59"/>
        </w:object>
      </w:r>
    </w:p>
    <w:p w:rsidR="004A6970" w:rsidRPr="00C8717A" w:rsidRDefault="004A6970" w:rsidP="004A6970">
      <w:pPr>
        <w:ind w:left="140" w:right="126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جـ</w:t>
      </w:r>
      <w:proofErr w:type="spellEnd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- أحسب الطاقة المحررة عن انشطار نواة </w:t>
      </w:r>
      <w:proofErr w:type="spellStart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اليورانيوم</w:t>
      </w:r>
      <w:proofErr w:type="spellEnd"/>
      <w:r w:rsidRPr="00C8717A">
        <w:rPr>
          <w:rFonts w:asciiTheme="majorBidi" w:hAnsiTheme="majorBidi"/>
          <w:b/>
          <w:bCs/>
          <w:position w:val="-12"/>
          <w:sz w:val="32"/>
          <w:szCs w:val="32"/>
          <w:vertAlign w:val="subscript"/>
        </w:rPr>
        <w:object w:dxaOrig="480" w:dyaOrig="380">
          <v:shape id="_x0000_i1053" type="#_x0000_t75" style="width:32.25pt;height:25.7pt" o:ole="">
            <v:imagedata r:id="rId60" o:title=""/>
          </v:shape>
          <o:OLEObject Type="Embed" ProgID="Equation.3" ShapeID="_x0000_i1053" DrawAspect="Content" ObjectID="_1353488048" r:id="rId61"/>
        </w:objec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.</w:t>
      </w:r>
    </w:p>
    <w:p w:rsidR="004A6970" w:rsidRPr="00C8717A" w:rsidRDefault="004A6970" w:rsidP="004A6970">
      <w:pPr>
        <w:ind w:left="140" w:right="126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د/ من بين النواتين الناتجتين عن تفاعل الانشطار من هي الأكثر استقرار؟ علل.   </w:t>
      </w:r>
    </w:p>
    <w:p w:rsidR="004A6970" w:rsidRPr="00C8717A" w:rsidRDefault="004A6970" w:rsidP="004A6970">
      <w:pPr>
        <w:ind w:left="140" w:right="126"/>
        <w:rPr>
          <w:rFonts w:asciiTheme="majorBidi" w:hAnsiTheme="majorBidi"/>
          <w:b/>
          <w:bCs/>
          <w:sz w:val="32"/>
          <w:szCs w:val="32"/>
          <w:rtl/>
          <w:lang w:bidi="ar-DZ"/>
        </w:rPr>
      </w:pPr>
      <w:proofErr w:type="gramStart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>المعطيات</w:t>
      </w:r>
      <w:proofErr w:type="gramEnd"/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:           </w:t>
      </w:r>
      <w:r w:rsidRPr="00C8717A">
        <w:rPr>
          <w:rFonts w:asciiTheme="majorBidi" w:hAnsiTheme="majorBidi"/>
          <w:b/>
          <w:bCs/>
          <w:sz w:val="32"/>
          <w:szCs w:val="32"/>
          <w:lang w:bidi="ar-DZ"/>
        </w:rPr>
        <w:t xml:space="preserve">                              </w:t>
      </w:r>
      <w:r w:rsidRPr="00C8717A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 </w:t>
      </w:r>
      <w:r w:rsidRPr="00C8717A">
        <w:rPr>
          <w:rFonts w:asciiTheme="majorBidi" w:hAnsiTheme="majorBidi"/>
          <w:b/>
          <w:bCs/>
          <w:position w:val="-12"/>
          <w:sz w:val="32"/>
          <w:szCs w:val="32"/>
        </w:rPr>
        <w:object w:dxaOrig="4440" w:dyaOrig="380">
          <v:shape id="_x0000_i1054" type="#_x0000_t75" style="width:264.15pt;height:22.45pt" o:ole="">
            <v:imagedata r:id="rId62" o:title=""/>
          </v:shape>
          <o:OLEObject Type="Embed" ProgID="Equation.3" ShapeID="_x0000_i1054" DrawAspect="Content" ObjectID="_1353488049" r:id="rId63"/>
        </w:object>
      </w:r>
    </w:p>
    <w:p w:rsidR="004A6970" w:rsidRPr="00C8717A" w:rsidRDefault="004A6970" w:rsidP="004A6970">
      <w:pPr>
        <w:ind w:left="140" w:right="126"/>
        <w:rPr>
          <w:rFonts w:asciiTheme="majorBidi" w:hAnsiTheme="majorBidi"/>
          <w:b/>
          <w:bCs/>
          <w:sz w:val="32"/>
          <w:szCs w:val="32"/>
          <w:lang w:bidi="ar-DZ"/>
        </w:rPr>
      </w:pPr>
      <w:r w:rsidRPr="00C8717A">
        <w:rPr>
          <w:rFonts w:asciiTheme="majorBidi" w:hAnsiTheme="majorBidi"/>
          <w:b/>
          <w:bCs/>
          <w:sz w:val="32"/>
          <w:szCs w:val="32"/>
          <w:rtl/>
        </w:rPr>
        <w:t xml:space="preserve">                            </w:t>
      </w:r>
      <w:r w:rsidRPr="00C8717A">
        <w:rPr>
          <w:rFonts w:asciiTheme="majorBidi" w:hAnsiTheme="majorBidi"/>
          <w:b/>
          <w:bCs/>
          <w:position w:val="-14"/>
          <w:sz w:val="32"/>
          <w:szCs w:val="32"/>
        </w:rPr>
        <w:object w:dxaOrig="5500" w:dyaOrig="400">
          <v:shape id="_x0000_i1055" type="#_x0000_t75" style="width:365.6pt;height:23.85pt" o:ole="">
            <v:imagedata r:id="rId64" o:title=""/>
          </v:shape>
          <o:OLEObject Type="Embed" ProgID="Equation.3" ShapeID="_x0000_i1055" DrawAspect="Content" ObjectID="_1353488050" r:id="rId65"/>
        </w:object>
      </w:r>
    </w:p>
    <w:p w:rsidR="004A6970" w:rsidRPr="00C8717A" w:rsidRDefault="004A6970" w:rsidP="00547396">
      <w:pPr>
        <w:rPr>
          <w:b/>
          <w:bCs/>
          <w:color w:val="FF0000"/>
          <w:sz w:val="32"/>
          <w:szCs w:val="32"/>
          <w:rtl/>
          <w:lang w:eastAsia="zh-CN" w:bidi="ar-DZ"/>
        </w:rPr>
      </w:pPr>
      <w:r w:rsidRPr="00C8717A">
        <w:rPr>
          <w:rFonts w:hint="cs"/>
          <w:b/>
          <w:bCs/>
          <w:sz w:val="32"/>
          <w:szCs w:val="32"/>
          <w:u w:val="single"/>
          <w:rtl/>
          <w:lang w:eastAsia="zh-CN" w:bidi="ar-DZ"/>
        </w:rPr>
        <w:t>التمرين الثالث (</w:t>
      </w:r>
      <w:r w:rsidR="00547396" w:rsidRPr="00C8717A">
        <w:rPr>
          <w:rFonts w:hint="cs"/>
          <w:b/>
          <w:bCs/>
          <w:sz w:val="32"/>
          <w:szCs w:val="32"/>
          <w:u w:val="single"/>
          <w:rtl/>
          <w:lang w:eastAsia="zh-CN" w:bidi="ar-DZ"/>
        </w:rPr>
        <w:t>05</w:t>
      </w:r>
      <w:r w:rsidRPr="00C8717A">
        <w:rPr>
          <w:rFonts w:hint="cs"/>
          <w:b/>
          <w:bCs/>
          <w:sz w:val="32"/>
          <w:szCs w:val="32"/>
          <w:u w:val="single"/>
          <w:rtl/>
          <w:lang w:eastAsia="zh-CN" w:bidi="ar-DZ"/>
        </w:rPr>
        <w:t xml:space="preserve"> نقاط)</w:t>
      </w:r>
      <w:r w:rsidRPr="00C8717A">
        <w:rPr>
          <w:rFonts w:hint="cs"/>
          <w:b/>
          <w:bCs/>
          <w:color w:val="FF0000"/>
          <w:sz w:val="32"/>
          <w:szCs w:val="32"/>
          <w:rtl/>
          <w:lang w:eastAsia="zh-CN" w:bidi="ar-DZ"/>
        </w:rPr>
        <w:t xml:space="preserve"> :</w:t>
      </w:r>
    </w:p>
    <w:p w:rsidR="004A6970" w:rsidRPr="00C8717A" w:rsidRDefault="004A6970" w:rsidP="004A6970">
      <w:pPr>
        <w:rPr>
          <w:b/>
          <w:bCs/>
          <w:sz w:val="32"/>
          <w:szCs w:val="32"/>
          <w:rtl/>
          <w:lang w:eastAsia="zh-CN" w:bidi="ar-DZ"/>
        </w:rPr>
      </w:pPr>
      <w:r w:rsidRPr="00C8717A">
        <w:rPr>
          <w:rFonts w:hint="cs"/>
          <w:b/>
          <w:bCs/>
          <w:sz w:val="32"/>
          <w:szCs w:val="32"/>
          <w:rtl/>
          <w:lang w:eastAsia="zh-CN" w:bidi="ar-DZ"/>
        </w:rPr>
        <w:t>الدراسة التجريبية لتأثير العوامل الحركية في التحولات الكيميائية</w:t>
      </w:r>
    </w:p>
    <w:p w:rsidR="004A6970" w:rsidRPr="00C8717A" w:rsidRDefault="004A6970" w:rsidP="004A6970">
      <w:pPr>
        <w:rPr>
          <w:b/>
          <w:bCs/>
          <w:sz w:val="32"/>
          <w:szCs w:val="32"/>
          <w:rtl/>
        </w:rPr>
      </w:pPr>
      <w:r w:rsidRPr="00C8717A">
        <w:rPr>
          <w:rFonts w:hint="cs"/>
          <w:b/>
          <w:bCs/>
          <w:sz w:val="32"/>
          <w:szCs w:val="32"/>
          <w:rtl/>
          <w:lang w:bidi="ar-DZ"/>
        </w:rPr>
        <w:t xml:space="preserve">نقوم بمزج حجم </w:t>
      </w:r>
      <w:r w:rsidRPr="00C8717A">
        <w:rPr>
          <w:b/>
          <w:bCs/>
          <w:sz w:val="32"/>
          <w:szCs w:val="32"/>
          <w:lang w:bidi="ar-DZ"/>
        </w:rPr>
        <w:t>V</w:t>
      </w:r>
      <w:r w:rsidRPr="00C8717A">
        <w:rPr>
          <w:b/>
          <w:bCs/>
          <w:sz w:val="32"/>
          <w:szCs w:val="32"/>
          <w:vertAlign w:val="subscript"/>
          <w:lang w:bidi="ar-DZ"/>
        </w:rPr>
        <w:t>1</w:t>
      </w:r>
      <w:r w:rsidRPr="00C8717A">
        <w:rPr>
          <w:rFonts w:hint="cs"/>
          <w:b/>
          <w:bCs/>
          <w:sz w:val="32"/>
          <w:szCs w:val="32"/>
          <w:rtl/>
        </w:rPr>
        <w:t xml:space="preserve"> من محلول يود </w:t>
      </w:r>
      <w:proofErr w:type="spellStart"/>
      <w:r w:rsidRPr="00C8717A">
        <w:rPr>
          <w:rFonts w:hint="cs"/>
          <w:b/>
          <w:bCs/>
          <w:sz w:val="32"/>
          <w:szCs w:val="32"/>
          <w:rtl/>
        </w:rPr>
        <w:t>البوتاسيوم</w:t>
      </w:r>
      <w:proofErr w:type="spellEnd"/>
      <w:r w:rsidRPr="00C8717A">
        <w:rPr>
          <w:rFonts w:hint="cs"/>
          <w:b/>
          <w:bCs/>
          <w:sz w:val="32"/>
          <w:szCs w:val="32"/>
          <w:rtl/>
        </w:rPr>
        <w:t xml:space="preserve"> تركيزه </w:t>
      </w:r>
      <w:r w:rsidRPr="00C8717A">
        <w:rPr>
          <w:b/>
          <w:bCs/>
          <w:sz w:val="32"/>
          <w:szCs w:val="32"/>
        </w:rPr>
        <w:t>C</w:t>
      </w:r>
      <w:r w:rsidRPr="00C8717A">
        <w:rPr>
          <w:b/>
          <w:bCs/>
          <w:sz w:val="32"/>
          <w:szCs w:val="32"/>
          <w:vertAlign w:val="subscript"/>
        </w:rPr>
        <w:t>1</w:t>
      </w:r>
      <w:r w:rsidRPr="00C8717A">
        <w:rPr>
          <w:rFonts w:hint="cs"/>
          <w:b/>
          <w:bCs/>
          <w:sz w:val="32"/>
          <w:szCs w:val="32"/>
          <w:rtl/>
        </w:rPr>
        <w:t xml:space="preserve"> مع حجم </w:t>
      </w:r>
      <w:r w:rsidRPr="00C8717A">
        <w:rPr>
          <w:b/>
          <w:bCs/>
          <w:sz w:val="32"/>
          <w:szCs w:val="32"/>
        </w:rPr>
        <w:t>V</w:t>
      </w:r>
      <w:r w:rsidRPr="00C8717A">
        <w:rPr>
          <w:b/>
          <w:bCs/>
          <w:sz w:val="32"/>
          <w:szCs w:val="32"/>
          <w:vertAlign w:val="subscript"/>
        </w:rPr>
        <w:t>2</w:t>
      </w:r>
      <w:r w:rsidRPr="00C8717A">
        <w:rPr>
          <w:rFonts w:hint="cs"/>
          <w:b/>
          <w:bCs/>
          <w:sz w:val="32"/>
          <w:szCs w:val="32"/>
          <w:rtl/>
        </w:rPr>
        <w:t xml:space="preserve"> من محلول </w:t>
      </w:r>
      <w:proofErr w:type="spellStart"/>
      <w:r w:rsidRPr="00C8717A">
        <w:rPr>
          <w:rFonts w:hint="cs"/>
          <w:b/>
          <w:bCs/>
          <w:sz w:val="32"/>
          <w:szCs w:val="32"/>
          <w:rtl/>
        </w:rPr>
        <w:t>بيروكسوديكبريتات</w:t>
      </w:r>
      <w:proofErr w:type="spellEnd"/>
      <w:r w:rsidRPr="00C8717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8717A">
        <w:rPr>
          <w:rFonts w:hint="cs"/>
          <w:b/>
          <w:bCs/>
          <w:sz w:val="32"/>
          <w:szCs w:val="32"/>
          <w:rtl/>
        </w:rPr>
        <w:t>البوتاسيوم</w:t>
      </w:r>
      <w:proofErr w:type="spellEnd"/>
      <w:r w:rsidRPr="00C8717A">
        <w:rPr>
          <w:rFonts w:hint="cs"/>
          <w:b/>
          <w:bCs/>
          <w:sz w:val="32"/>
          <w:szCs w:val="32"/>
          <w:rtl/>
        </w:rPr>
        <w:t xml:space="preserve"> تركيزه </w:t>
      </w:r>
      <w:r w:rsidRPr="00C8717A">
        <w:rPr>
          <w:b/>
          <w:bCs/>
          <w:sz w:val="32"/>
          <w:szCs w:val="32"/>
        </w:rPr>
        <w:t>C</w:t>
      </w:r>
      <w:r w:rsidRPr="00C8717A">
        <w:rPr>
          <w:b/>
          <w:bCs/>
          <w:sz w:val="32"/>
          <w:szCs w:val="32"/>
          <w:vertAlign w:val="subscript"/>
        </w:rPr>
        <w:t>2</w:t>
      </w:r>
      <w:r w:rsidRPr="00C8717A">
        <w:rPr>
          <w:rFonts w:hint="cs"/>
          <w:b/>
          <w:bCs/>
          <w:sz w:val="32"/>
          <w:szCs w:val="32"/>
          <w:rtl/>
        </w:rPr>
        <w:t xml:space="preserve"> و نضيف لهذا المزيج حجما </w:t>
      </w:r>
      <w:r w:rsidRPr="00C8717A">
        <w:rPr>
          <w:b/>
          <w:bCs/>
          <w:sz w:val="32"/>
          <w:szCs w:val="32"/>
        </w:rPr>
        <w:t>V</w:t>
      </w:r>
      <w:r w:rsidRPr="00C8717A">
        <w:rPr>
          <w:b/>
          <w:bCs/>
          <w:sz w:val="32"/>
          <w:szCs w:val="32"/>
          <w:vertAlign w:val="subscript"/>
        </w:rPr>
        <w:t>3</w:t>
      </w:r>
      <w:r w:rsidRPr="00C8717A">
        <w:rPr>
          <w:rFonts w:hint="cs"/>
          <w:b/>
          <w:bCs/>
          <w:sz w:val="32"/>
          <w:szCs w:val="32"/>
          <w:rtl/>
        </w:rPr>
        <w:t xml:space="preserve"> من الماء في بعض التجارب .</w:t>
      </w:r>
    </w:p>
    <w:p w:rsidR="004A6970" w:rsidRPr="00C8717A" w:rsidRDefault="004A6970" w:rsidP="004A6970">
      <w:pPr>
        <w:rPr>
          <w:b/>
          <w:bCs/>
          <w:sz w:val="32"/>
          <w:szCs w:val="32"/>
          <w:vertAlign w:val="subscript"/>
        </w:rPr>
      </w:pPr>
      <w:r w:rsidRPr="00C8717A">
        <w:rPr>
          <w:rFonts w:hint="cs"/>
          <w:b/>
          <w:bCs/>
          <w:sz w:val="32"/>
          <w:szCs w:val="32"/>
          <w:rtl/>
        </w:rPr>
        <w:t xml:space="preserve">التحول الكيميائي الحادث </w:t>
      </w:r>
      <w:proofErr w:type="spellStart"/>
      <w:r w:rsidRPr="00C8717A">
        <w:rPr>
          <w:rFonts w:hint="cs"/>
          <w:b/>
          <w:bCs/>
          <w:sz w:val="32"/>
          <w:szCs w:val="32"/>
          <w:rtl/>
        </w:rPr>
        <w:t>ينمذج</w:t>
      </w:r>
      <w:proofErr w:type="spellEnd"/>
      <w:r w:rsidRPr="00C8717A">
        <w:rPr>
          <w:rFonts w:hint="cs"/>
          <w:b/>
          <w:bCs/>
          <w:sz w:val="32"/>
          <w:szCs w:val="32"/>
          <w:rtl/>
        </w:rPr>
        <w:t xml:space="preserve"> بالمعادلة التالية : </w:t>
      </w:r>
      <w:r w:rsidRPr="00C8717A">
        <w:rPr>
          <w:b/>
          <w:bCs/>
          <w:sz w:val="32"/>
          <w:szCs w:val="32"/>
        </w:rPr>
        <w:t>S</w:t>
      </w:r>
      <w:r w:rsidRPr="00C8717A">
        <w:rPr>
          <w:b/>
          <w:bCs/>
          <w:sz w:val="32"/>
          <w:szCs w:val="32"/>
          <w:vertAlign w:val="subscript"/>
        </w:rPr>
        <w:t>2</w:t>
      </w:r>
      <w:r w:rsidRPr="00C8717A">
        <w:rPr>
          <w:b/>
          <w:bCs/>
          <w:sz w:val="32"/>
          <w:szCs w:val="32"/>
        </w:rPr>
        <w:t>O</w:t>
      </w:r>
      <w:r w:rsidRPr="00C8717A">
        <w:rPr>
          <w:b/>
          <w:bCs/>
          <w:sz w:val="32"/>
          <w:szCs w:val="32"/>
          <w:vertAlign w:val="subscript"/>
        </w:rPr>
        <w:t>8</w:t>
      </w:r>
      <w:r w:rsidRPr="00C8717A">
        <w:rPr>
          <w:b/>
          <w:bCs/>
          <w:sz w:val="32"/>
          <w:szCs w:val="32"/>
          <w:vertAlign w:val="superscript"/>
        </w:rPr>
        <w:t>2-</w:t>
      </w:r>
      <w:r w:rsidRPr="00C8717A">
        <w:rPr>
          <w:rFonts w:hint="cs"/>
          <w:b/>
          <w:bCs/>
          <w:sz w:val="32"/>
          <w:szCs w:val="32"/>
          <w:vertAlign w:val="subscript"/>
        </w:rPr>
        <w:t>(</w:t>
      </w:r>
      <w:proofErr w:type="spellStart"/>
      <w:r w:rsidRPr="00C8717A">
        <w:rPr>
          <w:b/>
          <w:bCs/>
          <w:sz w:val="32"/>
          <w:szCs w:val="32"/>
          <w:vertAlign w:val="subscript"/>
        </w:rPr>
        <w:t>aq</w:t>
      </w:r>
      <w:proofErr w:type="spellEnd"/>
      <w:r w:rsidRPr="00C8717A">
        <w:rPr>
          <w:rFonts w:hint="cs"/>
          <w:b/>
          <w:bCs/>
          <w:sz w:val="32"/>
          <w:szCs w:val="32"/>
          <w:vertAlign w:val="subscript"/>
        </w:rPr>
        <w:t>)</w:t>
      </w:r>
      <w:r w:rsidRPr="00C8717A">
        <w:rPr>
          <w:b/>
          <w:bCs/>
          <w:sz w:val="32"/>
          <w:szCs w:val="32"/>
        </w:rPr>
        <w:t xml:space="preserve">  + 2I</w:t>
      </w:r>
      <w:r w:rsidRPr="00C8717A">
        <w:rPr>
          <w:b/>
          <w:bCs/>
          <w:sz w:val="32"/>
          <w:szCs w:val="32"/>
          <w:vertAlign w:val="superscript"/>
        </w:rPr>
        <w:t>-</w:t>
      </w:r>
      <w:r w:rsidRPr="00C8717A">
        <w:rPr>
          <w:rFonts w:hint="cs"/>
          <w:b/>
          <w:bCs/>
          <w:sz w:val="32"/>
          <w:szCs w:val="32"/>
          <w:vertAlign w:val="subscript"/>
        </w:rPr>
        <w:t>(</w:t>
      </w:r>
      <w:proofErr w:type="spellStart"/>
      <w:r w:rsidRPr="00C8717A">
        <w:rPr>
          <w:b/>
          <w:bCs/>
          <w:sz w:val="32"/>
          <w:szCs w:val="32"/>
          <w:vertAlign w:val="subscript"/>
        </w:rPr>
        <w:t>aq</w:t>
      </w:r>
      <w:proofErr w:type="spellEnd"/>
      <w:r w:rsidRPr="00C8717A">
        <w:rPr>
          <w:rFonts w:hint="cs"/>
          <w:b/>
          <w:bCs/>
          <w:sz w:val="32"/>
          <w:szCs w:val="32"/>
          <w:vertAlign w:val="subscript"/>
        </w:rPr>
        <w:t>)</w:t>
      </w:r>
      <w:r w:rsidRPr="00C8717A">
        <w:rPr>
          <w:b/>
          <w:bCs/>
          <w:sz w:val="32"/>
          <w:szCs w:val="32"/>
        </w:rPr>
        <w:t xml:space="preserve"> =  2SO</w:t>
      </w:r>
      <w:r w:rsidRPr="00C8717A">
        <w:rPr>
          <w:b/>
          <w:bCs/>
          <w:sz w:val="32"/>
          <w:szCs w:val="32"/>
          <w:vertAlign w:val="subscript"/>
        </w:rPr>
        <w:t>4</w:t>
      </w:r>
      <w:r w:rsidRPr="00C8717A">
        <w:rPr>
          <w:b/>
          <w:bCs/>
          <w:sz w:val="32"/>
          <w:szCs w:val="32"/>
          <w:vertAlign w:val="superscript"/>
        </w:rPr>
        <w:t>2-</w:t>
      </w:r>
      <w:r w:rsidRPr="00C8717A">
        <w:rPr>
          <w:rFonts w:hint="cs"/>
          <w:b/>
          <w:bCs/>
          <w:sz w:val="32"/>
          <w:szCs w:val="32"/>
          <w:vertAlign w:val="subscript"/>
        </w:rPr>
        <w:t>(</w:t>
      </w:r>
      <w:proofErr w:type="spellStart"/>
      <w:r w:rsidRPr="00C8717A">
        <w:rPr>
          <w:b/>
          <w:bCs/>
          <w:sz w:val="32"/>
          <w:szCs w:val="32"/>
          <w:vertAlign w:val="subscript"/>
        </w:rPr>
        <w:t>aq</w:t>
      </w:r>
      <w:proofErr w:type="spellEnd"/>
      <w:r w:rsidRPr="00C8717A">
        <w:rPr>
          <w:rFonts w:hint="cs"/>
          <w:b/>
          <w:bCs/>
          <w:sz w:val="32"/>
          <w:szCs w:val="32"/>
          <w:vertAlign w:val="subscript"/>
        </w:rPr>
        <w:t>)</w:t>
      </w:r>
      <w:r w:rsidRPr="00C8717A">
        <w:rPr>
          <w:b/>
          <w:bCs/>
          <w:sz w:val="32"/>
          <w:szCs w:val="32"/>
        </w:rPr>
        <w:t xml:space="preserve"> + I</w:t>
      </w:r>
      <w:r w:rsidRPr="00C8717A">
        <w:rPr>
          <w:b/>
          <w:bCs/>
          <w:sz w:val="32"/>
          <w:szCs w:val="32"/>
          <w:vertAlign w:val="subscript"/>
        </w:rPr>
        <w:t>2</w:t>
      </w:r>
      <w:r w:rsidRPr="00C8717A">
        <w:rPr>
          <w:rFonts w:hint="cs"/>
          <w:b/>
          <w:bCs/>
          <w:sz w:val="32"/>
          <w:szCs w:val="32"/>
          <w:vertAlign w:val="subscript"/>
        </w:rPr>
        <w:t>(</w:t>
      </w:r>
      <w:proofErr w:type="spellStart"/>
      <w:r w:rsidRPr="00C8717A">
        <w:rPr>
          <w:b/>
          <w:bCs/>
          <w:sz w:val="32"/>
          <w:szCs w:val="32"/>
          <w:vertAlign w:val="subscript"/>
        </w:rPr>
        <w:t>aq</w:t>
      </w:r>
      <w:proofErr w:type="spellEnd"/>
      <w:r w:rsidRPr="00C8717A">
        <w:rPr>
          <w:rFonts w:hint="cs"/>
          <w:b/>
          <w:bCs/>
          <w:sz w:val="32"/>
          <w:szCs w:val="32"/>
          <w:vertAlign w:val="subscript"/>
        </w:rPr>
        <w:t>)</w:t>
      </w:r>
      <w:r w:rsidRPr="00C8717A">
        <w:rPr>
          <w:b/>
          <w:bCs/>
          <w:sz w:val="32"/>
          <w:szCs w:val="32"/>
        </w:rPr>
        <w:t xml:space="preserve">    </w:t>
      </w:r>
    </w:p>
    <w:tbl>
      <w:tblPr>
        <w:bidiVisual/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6"/>
        <w:gridCol w:w="756"/>
        <w:gridCol w:w="980"/>
        <w:gridCol w:w="856"/>
        <w:gridCol w:w="900"/>
      </w:tblGrid>
      <w:tr w:rsidR="004A6970" w:rsidRPr="00C8717A" w:rsidTr="00823336">
        <w:tc>
          <w:tcPr>
            <w:tcW w:w="487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</w:t>
            </w:r>
            <w:proofErr w:type="gramStart"/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التجربة</w:t>
            </w:r>
            <w:proofErr w:type="gramEnd"/>
          </w:p>
        </w:tc>
        <w:tc>
          <w:tcPr>
            <w:tcW w:w="7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4A6970" w:rsidRPr="00C8717A" w:rsidTr="00823336">
        <w:tc>
          <w:tcPr>
            <w:tcW w:w="487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 حجم محلول يود </w:t>
            </w:r>
            <w:proofErr w:type="spellStart"/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البوتاسيوم</w:t>
            </w:r>
            <w:proofErr w:type="spellEnd"/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8717A">
              <w:rPr>
                <w:b/>
                <w:bCs/>
                <w:sz w:val="32"/>
                <w:szCs w:val="32"/>
                <w:lang w:bidi="ar-DZ"/>
              </w:rPr>
              <w:t>V</w:t>
            </w:r>
            <w:r w:rsidRPr="00C8717A">
              <w:rPr>
                <w:b/>
                <w:bCs/>
                <w:sz w:val="32"/>
                <w:szCs w:val="32"/>
                <w:vertAlign w:val="subscript"/>
                <w:lang w:bidi="ar-DZ"/>
              </w:rPr>
              <w:t xml:space="preserve">1                        </w:t>
            </w: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 ب  </w:t>
            </w:r>
            <w:r w:rsidRPr="00C8717A">
              <w:rPr>
                <w:b/>
                <w:bCs/>
                <w:sz w:val="32"/>
                <w:szCs w:val="32"/>
                <w:vertAlign w:val="subscript"/>
                <w:lang w:bidi="ar-DZ"/>
              </w:rPr>
              <w:t xml:space="preserve">   </w:t>
            </w:r>
            <w:r w:rsidRPr="00C8717A">
              <w:rPr>
                <w:b/>
                <w:bCs/>
                <w:sz w:val="32"/>
                <w:szCs w:val="32"/>
                <w:lang w:bidi="ar-DZ"/>
              </w:rPr>
              <w:t>ml</w:t>
            </w:r>
          </w:p>
        </w:tc>
        <w:tc>
          <w:tcPr>
            <w:tcW w:w="7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80" w:type="dxa"/>
          </w:tcPr>
          <w:p w:rsidR="004A6970" w:rsidRPr="00C8717A" w:rsidRDefault="004A6970" w:rsidP="00823336">
            <w:pPr>
              <w:tabs>
                <w:tab w:val="left" w:pos="1044"/>
              </w:tabs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C8717A">
              <w:rPr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8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4A6970" w:rsidRPr="00C8717A" w:rsidTr="00823336">
        <w:tc>
          <w:tcPr>
            <w:tcW w:w="487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حجم محلول </w:t>
            </w:r>
            <w:proofErr w:type="spellStart"/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بيروكسوديكبريتات</w:t>
            </w:r>
            <w:proofErr w:type="spellEnd"/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البوتاسيوم</w:t>
            </w:r>
            <w:proofErr w:type="spellEnd"/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C8717A">
              <w:rPr>
                <w:b/>
                <w:bCs/>
                <w:sz w:val="32"/>
                <w:szCs w:val="32"/>
              </w:rPr>
              <w:t xml:space="preserve">  V</w:t>
            </w:r>
            <w:r w:rsidRPr="00C8717A">
              <w:rPr>
                <w:b/>
                <w:bCs/>
                <w:sz w:val="32"/>
                <w:szCs w:val="32"/>
                <w:vertAlign w:val="subscript"/>
              </w:rPr>
              <w:t>2</w:t>
            </w: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ب  </w:t>
            </w:r>
            <w:r w:rsidRPr="00C8717A">
              <w:rPr>
                <w:b/>
                <w:bCs/>
                <w:sz w:val="32"/>
                <w:szCs w:val="32"/>
                <w:vertAlign w:val="subscript"/>
                <w:lang w:bidi="ar-DZ"/>
              </w:rPr>
              <w:t xml:space="preserve">   </w:t>
            </w:r>
            <w:r w:rsidRPr="00C8717A">
              <w:rPr>
                <w:b/>
                <w:bCs/>
                <w:sz w:val="32"/>
                <w:szCs w:val="32"/>
                <w:lang w:bidi="ar-DZ"/>
              </w:rPr>
              <w:t>ml</w:t>
            </w:r>
          </w:p>
        </w:tc>
        <w:tc>
          <w:tcPr>
            <w:tcW w:w="7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8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8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4A6970" w:rsidRPr="00C8717A" w:rsidTr="00823336">
        <w:tc>
          <w:tcPr>
            <w:tcW w:w="487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حجم الماء                           </w:t>
            </w:r>
            <w:r w:rsidRPr="00C8717A">
              <w:rPr>
                <w:b/>
                <w:bCs/>
                <w:sz w:val="32"/>
                <w:szCs w:val="32"/>
              </w:rPr>
              <w:t xml:space="preserve">   V</w:t>
            </w:r>
            <w:r w:rsidRPr="00C8717A">
              <w:rPr>
                <w:b/>
                <w:bCs/>
                <w:sz w:val="32"/>
                <w:szCs w:val="32"/>
                <w:vertAlign w:val="subscript"/>
              </w:rPr>
              <w:t>3</w:t>
            </w: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ب  </w:t>
            </w:r>
            <w:r w:rsidRPr="00C8717A">
              <w:rPr>
                <w:b/>
                <w:bCs/>
                <w:sz w:val="32"/>
                <w:szCs w:val="32"/>
                <w:vertAlign w:val="subscript"/>
                <w:lang w:bidi="ar-DZ"/>
              </w:rPr>
              <w:t xml:space="preserve">   </w:t>
            </w:r>
            <w:r w:rsidRPr="00C8717A">
              <w:rPr>
                <w:b/>
                <w:bCs/>
                <w:sz w:val="32"/>
                <w:szCs w:val="32"/>
                <w:lang w:bidi="ar-DZ"/>
              </w:rPr>
              <w:t>ml</w:t>
            </w:r>
            <w:r w:rsidRPr="00C8717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   </w:t>
            </w:r>
          </w:p>
        </w:tc>
        <w:tc>
          <w:tcPr>
            <w:tcW w:w="7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8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A6970" w:rsidRPr="00C8717A" w:rsidTr="00823336">
        <w:tc>
          <w:tcPr>
            <w:tcW w:w="487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 xml:space="preserve"> درجة الحرارة ب </w:t>
            </w:r>
            <w:r w:rsidRPr="00C8717A">
              <w:rPr>
                <w:b/>
                <w:bCs/>
                <w:sz w:val="32"/>
                <w:szCs w:val="32"/>
              </w:rPr>
              <w:t>C</w:t>
            </w:r>
            <w:r w:rsidRPr="00C8717A">
              <w:rPr>
                <w:rFonts w:hint="cs"/>
                <w:b/>
                <w:bCs/>
                <w:sz w:val="32"/>
                <w:szCs w:val="32"/>
                <w:vertAlign w:val="superscript"/>
              </w:rPr>
              <w:t>O</w:t>
            </w:r>
          </w:p>
        </w:tc>
        <w:tc>
          <w:tcPr>
            <w:tcW w:w="7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8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856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00" w:type="dxa"/>
          </w:tcPr>
          <w:p w:rsidR="004A6970" w:rsidRPr="00C8717A" w:rsidRDefault="004A6970" w:rsidP="00823336">
            <w:pPr>
              <w:rPr>
                <w:b/>
                <w:bCs/>
                <w:sz w:val="32"/>
                <w:szCs w:val="32"/>
                <w:rtl/>
              </w:rPr>
            </w:pPr>
            <w:r w:rsidRPr="00C8717A">
              <w:rPr>
                <w:rFonts w:hint="cs"/>
                <w:b/>
                <w:bCs/>
                <w:sz w:val="32"/>
                <w:szCs w:val="32"/>
                <w:rtl/>
              </w:rPr>
              <w:t>45</w:t>
            </w:r>
          </w:p>
        </w:tc>
      </w:tr>
    </w:tbl>
    <w:p w:rsidR="004A6970" w:rsidRPr="00C8717A" w:rsidRDefault="004A6970" w:rsidP="004A6970">
      <w:pPr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C8717A">
        <w:rPr>
          <w:rFonts w:hint="cs"/>
          <w:b/>
          <w:bCs/>
          <w:sz w:val="32"/>
          <w:szCs w:val="32"/>
          <w:rtl/>
        </w:rPr>
        <w:t xml:space="preserve">ما هي الثنائيات </w:t>
      </w:r>
      <w:proofErr w:type="spellStart"/>
      <w:r w:rsidRPr="00C8717A">
        <w:rPr>
          <w:b/>
          <w:bCs/>
          <w:sz w:val="32"/>
          <w:szCs w:val="32"/>
        </w:rPr>
        <w:t>ox</w:t>
      </w:r>
      <w:proofErr w:type="spellEnd"/>
      <w:r w:rsidRPr="00C8717A">
        <w:rPr>
          <w:b/>
          <w:bCs/>
          <w:sz w:val="32"/>
          <w:szCs w:val="32"/>
        </w:rPr>
        <w:t>/</w:t>
      </w:r>
      <w:proofErr w:type="spellStart"/>
      <w:r w:rsidRPr="00C8717A">
        <w:rPr>
          <w:b/>
          <w:bCs/>
          <w:sz w:val="32"/>
          <w:szCs w:val="32"/>
        </w:rPr>
        <w:t>red</w:t>
      </w:r>
      <w:proofErr w:type="spellEnd"/>
      <w:r w:rsidRPr="00C8717A">
        <w:rPr>
          <w:rFonts w:hint="cs"/>
          <w:b/>
          <w:bCs/>
          <w:sz w:val="32"/>
          <w:szCs w:val="32"/>
          <w:rtl/>
        </w:rPr>
        <w:t xml:space="preserve"> الداخلة في هذا التفاعل ؟ اكتب معادلاتها النصفية .</w:t>
      </w:r>
    </w:p>
    <w:p w:rsidR="004A6970" w:rsidRPr="00C8717A" w:rsidRDefault="004A6970" w:rsidP="004A6970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C8717A">
        <w:rPr>
          <w:rFonts w:hint="cs"/>
          <w:b/>
          <w:bCs/>
          <w:sz w:val="32"/>
          <w:szCs w:val="32"/>
          <w:rtl/>
        </w:rPr>
        <w:t xml:space="preserve">لماذا أضفنا الماء في بعض التجارب </w:t>
      </w:r>
      <w:proofErr w:type="gramStart"/>
      <w:r w:rsidRPr="00C8717A">
        <w:rPr>
          <w:rFonts w:hint="cs"/>
          <w:b/>
          <w:bCs/>
          <w:sz w:val="32"/>
          <w:szCs w:val="32"/>
          <w:rtl/>
        </w:rPr>
        <w:t>فقط</w:t>
      </w:r>
      <w:proofErr w:type="gramEnd"/>
      <w:r w:rsidRPr="00C8717A">
        <w:rPr>
          <w:rFonts w:hint="cs"/>
          <w:b/>
          <w:bCs/>
          <w:sz w:val="32"/>
          <w:szCs w:val="32"/>
          <w:rtl/>
        </w:rPr>
        <w:t xml:space="preserve"> ؟</w:t>
      </w:r>
    </w:p>
    <w:p w:rsidR="004A6970" w:rsidRPr="00C8717A" w:rsidRDefault="004A6970" w:rsidP="004A6970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C8717A">
        <w:rPr>
          <w:rFonts w:hint="cs"/>
          <w:b/>
          <w:bCs/>
          <w:sz w:val="32"/>
          <w:szCs w:val="32"/>
          <w:rtl/>
        </w:rPr>
        <w:t xml:space="preserve">كيف يمكنك أن تثبت </w:t>
      </w:r>
      <w:proofErr w:type="spellStart"/>
      <w:r w:rsidRPr="00C8717A">
        <w:rPr>
          <w:rFonts w:hint="cs"/>
          <w:b/>
          <w:bCs/>
          <w:sz w:val="32"/>
          <w:szCs w:val="32"/>
          <w:rtl/>
        </w:rPr>
        <w:t>عيانيا</w:t>
      </w:r>
      <w:proofErr w:type="spellEnd"/>
      <w:r w:rsidRPr="00C8717A">
        <w:rPr>
          <w:rFonts w:hint="cs"/>
          <w:b/>
          <w:bCs/>
          <w:sz w:val="32"/>
          <w:szCs w:val="32"/>
          <w:rtl/>
        </w:rPr>
        <w:t xml:space="preserve"> أن التفاعل في تجربة أسرع من تفاعل تجربة أخرى ؟</w:t>
      </w:r>
    </w:p>
    <w:p w:rsidR="004A6970" w:rsidRPr="00C8717A" w:rsidRDefault="004A6970" w:rsidP="004A6970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C8717A">
        <w:rPr>
          <w:rFonts w:hint="cs"/>
          <w:b/>
          <w:bCs/>
          <w:sz w:val="32"/>
          <w:szCs w:val="32"/>
          <w:rtl/>
        </w:rPr>
        <w:t>بين أن تفاعل التجربة (2) أبطأ من تفاعل التجربة (1) .</w:t>
      </w:r>
    </w:p>
    <w:p w:rsidR="004A6970" w:rsidRPr="00C8717A" w:rsidRDefault="004A6970" w:rsidP="004A6970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C8717A">
        <w:rPr>
          <w:rFonts w:hint="cs"/>
          <w:b/>
          <w:bCs/>
          <w:sz w:val="32"/>
          <w:szCs w:val="32"/>
          <w:rtl/>
        </w:rPr>
        <w:t xml:space="preserve">بين أن تفاعل التجربة (2) أسرع من تفاعل التجربة </w:t>
      </w:r>
      <w:proofErr w:type="gramStart"/>
      <w:r w:rsidRPr="00C8717A">
        <w:rPr>
          <w:rFonts w:hint="cs"/>
          <w:b/>
          <w:bCs/>
          <w:sz w:val="32"/>
          <w:szCs w:val="32"/>
          <w:rtl/>
        </w:rPr>
        <w:t>(3) .</w:t>
      </w:r>
      <w:proofErr w:type="gramEnd"/>
    </w:p>
    <w:p w:rsidR="004A6970" w:rsidRPr="00C8717A" w:rsidRDefault="004A6970" w:rsidP="004A6970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C8717A">
        <w:rPr>
          <w:rFonts w:hint="cs"/>
          <w:b/>
          <w:bCs/>
          <w:sz w:val="32"/>
          <w:szCs w:val="32"/>
          <w:rtl/>
        </w:rPr>
        <w:t>هل تفاعل التجربة(1) أبطأ أم أسرع من تفاعل التجربة (4) ؟</w:t>
      </w:r>
    </w:p>
    <w:p w:rsidR="00C8717A" w:rsidRDefault="00C8717A" w:rsidP="00547396">
      <w:pPr>
        <w:rPr>
          <w:b/>
          <w:bCs/>
          <w:sz w:val="32"/>
          <w:szCs w:val="32"/>
          <w:u w:val="single"/>
          <w:lang w:val="en-US" w:bidi="ar-DZ"/>
        </w:rPr>
      </w:pPr>
    </w:p>
    <w:p w:rsidR="00C8717A" w:rsidRDefault="00C8717A" w:rsidP="00547396">
      <w:pPr>
        <w:rPr>
          <w:b/>
          <w:bCs/>
          <w:sz w:val="32"/>
          <w:szCs w:val="32"/>
          <w:u w:val="single"/>
          <w:lang w:val="en-US" w:bidi="ar-DZ"/>
        </w:rPr>
      </w:pPr>
    </w:p>
    <w:p w:rsidR="00C8717A" w:rsidRDefault="00C8717A" w:rsidP="00547396">
      <w:pPr>
        <w:rPr>
          <w:b/>
          <w:bCs/>
          <w:sz w:val="32"/>
          <w:szCs w:val="32"/>
          <w:u w:val="single"/>
          <w:lang w:val="en-US" w:bidi="ar-DZ"/>
        </w:rPr>
      </w:pPr>
    </w:p>
    <w:p w:rsidR="00C8717A" w:rsidRDefault="00C8717A" w:rsidP="00547396">
      <w:pPr>
        <w:rPr>
          <w:b/>
          <w:bCs/>
          <w:sz w:val="32"/>
          <w:szCs w:val="32"/>
          <w:u w:val="single"/>
          <w:lang w:val="en-US" w:bidi="ar-DZ"/>
        </w:rPr>
      </w:pPr>
    </w:p>
    <w:p w:rsidR="00C8717A" w:rsidRDefault="00C8717A" w:rsidP="00547396">
      <w:pPr>
        <w:rPr>
          <w:b/>
          <w:bCs/>
          <w:sz w:val="32"/>
          <w:szCs w:val="32"/>
          <w:u w:val="single"/>
          <w:lang w:val="en-US" w:bidi="ar-DZ"/>
        </w:rPr>
      </w:pPr>
    </w:p>
    <w:p w:rsidR="00C8717A" w:rsidRDefault="00C8717A" w:rsidP="00547396">
      <w:pPr>
        <w:rPr>
          <w:b/>
          <w:bCs/>
          <w:sz w:val="32"/>
          <w:szCs w:val="32"/>
          <w:u w:val="single"/>
          <w:lang w:val="en-US" w:bidi="ar-DZ"/>
        </w:rPr>
      </w:pPr>
    </w:p>
    <w:p w:rsidR="00F8649F" w:rsidRPr="00C8717A" w:rsidRDefault="00F8649F" w:rsidP="00547396">
      <w:pPr>
        <w:rPr>
          <w:b/>
          <w:bCs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sz w:val="32"/>
          <w:szCs w:val="32"/>
          <w:u w:val="single"/>
          <w:rtl/>
          <w:lang w:val="en-US" w:bidi="ar-DZ"/>
        </w:rPr>
        <w:lastRenderedPageBreak/>
        <w:t>التمرين التجريبي:</w:t>
      </w:r>
      <w:r w:rsidRPr="00C8717A">
        <w:rPr>
          <w:b/>
          <w:bCs/>
          <w:sz w:val="32"/>
          <w:szCs w:val="32"/>
          <w:u w:val="single"/>
          <w:lang w:val="en-US" w:bidi="ar-DZ"/>
        </w:rPr>
        <w:t>)</w:t>
      </w:r>
      <w:r w:rsidRPr="00C8717A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547396" w:rsidRPr="00C8717A">
        <w:rPr>
          <w:rFonts w:hint="cs"/>
          <w:b/>
          <w:bCs/>
          <w:sz w:val="32"/>
          <w:szCs w:val="32"/>
          <w:rtl/>
          <w:lang w:val="en-US" w:bidi="ar-DZ"/>
        </w:rPr>
        <w:t>05</w:t>
      </w:r>
      <w:r w:rsidRPr="00C8717A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 w:rsidRPr="00C8717A">
        <w:rPr>
          <w:rFonts w:hint="cs"/>
          <w:b/>
          <w:bCs/>
          <w:sz w:val="32"/>
          <w:szCs w:val="32"/>
          <w:rtl/>
          <w:lang w:val="en-US" w:bidi="ar-DZ"/>
        </w:rPr>
        <w:t>نقاط</w:t>
      </w:r>
      <w:r w:rsidRPr="00C8717A">
        <w:rPr>
          <w:b/>
          <w:bCs/>
          <w:sz w:val="32"/>
          <w:szCs w:val="32"/>
          <w:lang w:val="en-US" w:bidi="ar-DZ"/>
        </w:rPr>
        <w:t>(</w:t>
      </w:r>
      <w:r w:rsidRPr="00C8717A">
        <w:rPr>
          <w:rFonts w:hint="cs"/>
          <w:b/>
          <w:bCs/>
          <w:sz w:val="32"/>
          <w:szCs w:val="32"/>
          <w:rtl/>
          <w:lang w:val="en-US" w:bidi="ar-DZ"/>
        </w:rPr>
        <w:t xml:space="preserve"> .</w:t>
      </w:r>
      <w:proofErr w:type="gramEnd"/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يباع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في الصيدليات في قارورات تحمل دلالة بالحجم، يعبر فيها عن حجم ثنائي الأكسجين المنطلق من لتر من محلول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عند تفككه في الشرطين النظاميين من درجة الحرارة و الضغط. 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اشترينا من صيدلية قارورة </w:t>
      </w:r>
      <w:smartTag w:uri="urn:schemas-microsoft-com:office:smarttags" w:element="metricconverter">
        <w:smartTagPr>
          <w:attr w:name="ProductID" w:val="1 لتر"/>
        </w:smartTagPr>
        <w:r w:rsidRPr="00C8717A">
          <w:rPr>
            <w:rFonts w:hint="cs"/>
            <w:b/>
            <w:bCs/>
            <w:color w:val="000000"/>
            <w:sz w:val="32"/>
            <w:szCs w:val="32"/>
            <w:rtl/>
            <w:lang w:val="en-US" w:bidi="ar-DZ"/>
          </w:rPr>
          <w:t>1 لتر</w:t>
        </w:r>
      </w:smartTag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من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، منتج حديثا، تحمل الدلالتين التاليتين:</w:t>
      </w:r>
    </w:p>
    <w:p w:rsidR="00F8649F" w:rsidRPr="00C8717A" w:rsidRDefault="00F8649F" w:rsidP="00F8649F">
      <w:pPr>
        <w:numPr>
          <w:ilvl w:val="0"/>
          <w:numId w:val="2"/>
        </w:numPr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ذو 10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حجوم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  <w:r w:rsidRPr="00C8717A">
        <w:rPr>
          <w:b/>
          <w:bCs/>
          <w:color w:val="000000"/>
          <w:sz w:val="32"/>
          <w:szCs w:val="32"/>
        </w:rPr>
        <w:t>(10 Volumes)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.</w:t>
      </w:r>
    </w:p>
    <w:p w:rsidR="00F8649F" w:rsidRPr="00C8717A" w:rsidRDefault="00F8649F" w:rsidP="00F8649F">
      <w:pPr>
        <w:numPr>
          <w:ilvl w:val="0"/>
          <w:numId w:val="2"/>
        </w:numPr>
        <w:rPr>
          <w:b/>
          <w:bCs/>
          <w:color w:val="000000"/>
          <w:sz w:val="32"/>
          <w:szCs w:val="32"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تحفظ القارورة في مكان بارد.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للتحقق من صحة الدلالة الأولى المكتوبة على البطاقة الملصقة على القارورة.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b/>
          <w:bCs/>
          <w:color w:val="000000"/>
          <w:sz w:val="32"/>
          <w:szCs w:val="32"/>
          <w:rtl/>
          <w:lang w:val="en-US" w:bidi="ar-DZ"/>
        </w:rPr>
        <w:t>I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-قمنا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باجراء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تفاعل تفكك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باستعمال البلاتين كوسيط لتسريع التفاعل</w:t>
      </w:r>
      <w:r w:rsidRPr="00C8717A">
        <w:rPr>
          <w:b/>
          <w:bCs/>
          <w:color w:val="000000"/>
          <w:sz w:val="32"/>
          <w:szCs w:val="32"/>
          <w:lang w:val="en-US" w:bidi="ar-DZ"/>
        </w:rPr>
        <w:t>.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</w:p>
    <w:p w:rsidR="00F8649F" w:rsidRPr="00C8717A" w:rsidRDefault="00F8649F" w:rsidP="00F8649F">
      <w:pPr>
        <w:ind w:left="9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1-1-  أكتب معادلة تفكك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.</w:t>
      </w:r>
    </w:p>
    <w:p w:rsidR="00F8649F" w:rsidRPr="00C8717A" w:rsidRDefault="00F8649F" w:rsidP="00F8649F">
      <w:pPr>
        <w:ind w:left="98"/>
        <w:rPr>
          <w:b/>
          <w:bCs/>
          <w:color w:val="000000"/>
          <w:sz w:val="32"/>
          <w:szCs w:val="32"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1-2- أحسب كمية مادة ثنائي الأكسجين المنطلق من لتر من هذا المحلول. </w:t>
      </w:r>
    </w:p>
    <w:p w:rsidR="00F8649F" w:rsidRPr="00C8717A" w:rsidRDefault="00F8649F" w:rsidP="00F8649F">
      <w:pPr>
        <w:ind w:left="98"/>
        <w:rPr>
          <w:b/>
          <w:bCs/>
          <w:color w:val="000000"/>
          <w:sz w:val="32"/>
          <w:szCs w:val="32"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1-3- بالاستعانة بجدول التقدم، أحسب كمية مادة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التي تسمح بانطلاق هذه الكمية من ثنائي الأكسجين.</w:t>
      </w:r>
    </w:p>
    <w:p w:rsidR="00F8649F" w:rsidRPr="00C8717A" w:rsidRDefault="00F8649F" w:rsidP="00F8649F">
      <w:pPr>
        <w:ind w:left="98"/>
        <w:rPr>
          <w:b/>
          <w:bCs/>
          <w:color w:val="000000"/>
          <w:sz w:val="32"/>
          <w:szCs w:val="32"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1-4- عين تركيز محلول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.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  <w:r w:rsidRPr="00C8717A">
        <w:rPr>
          <w:b/>
          <w:bCs/>
          <w:color w:val="000000"/>
          <w:sz w:val="32"/>
          <w:szCs w:val="32"/>
          <w:rtl/>
          <w:lang w:val="en-US" w:bidi="ar-DZ"/>
        </w:rPr>
        <w:t>II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- عينا تركيز محلول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بطريقة المعايرة: </w:t>
      </w:r>
    </w:p>
    <w:p w:rsidR="00F8649F" w:rsidRPr="00F54B34" w:rsidRDefault="00F8649F" w:rsidP="00F54B34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أخذنا حجم </w:t>
      </w:r>
      <w:r w:rsidRPr="00C8717A">
        <w:rPr>
          <w:b/>
          <w:bCs/>
          <w:color w:val="000000"/>
          <w:position w:val="-10"/>
          <w:sz w:val="32"/>
          <w:szCs w:val="32"/>
          <w:lang w:val="en-US" w:bidi="ar-DZ"/>
        </w:rPr>
        <w:object w:dxaOrig="1120" w:dyaOrig="340">
          <v:shape id="_x0000_i1056" type="#_x0000_t75" style="width:55.65pt;height:17.3pt" o:ole="">
            <v:imagedata r:id="rId66" o:title=""/>
          </v:shape>
          <o:OLEObject Type="Embed" ProgID="Equation.3" ShapeID="_x0000_i1056" DrawAspect="Content" ObjectID="_1353488051" r:id="rId67"/>
        </w:objec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من محلول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و عايرنه بواسطة محلول من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برمنغنات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البوتاسيوم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  <w:r w:rsidRPr="00C8717A">
        <w:rPr>
          <w:b/>
          <w:bCs/>
          <w:color w:val="000000"/>
          <w:position w:val="-10"/>
          <w:sz w:val="32"/>
          <w:szCs w:val="32"/>
          <w:lang w:val="en-US" w:bidi="ar-DZ"/>
        </w:rPr>
        <w:object w:dxaOrig="1240" w:dyaOrig="360">
          <v:shape id="_x0000_i1057" type="#_x0000_t75" style="width:61.7pt;height:18.25pt" o:ole="">
            <v:imagedata r:id="rId68" o:title=""/>
          </v:shape>
          <o:OLEObject Type="Embed" ProgID="Equation.3" ShapeID="_x0000_i1057" DrawAspect="Content" ObjectID="_1353488052" r:id="rId69"/>
        </w:objec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تركيزه </w:t>
      </w:r>
      <w:r w:rsidR="00F54B34">
        <w:rPr>
          <w:b/>
          <w:bCs/>
          <w:color w:val="000000"/>
          <w:position w:val="-12"/>
          <w:sz w:val="32"/>
          <w:szCs w:val="32"/>
          <w:lang w:val="en-US" w:bidi="ar-DZ"/>
        </w:rPr>
        <w:t>C</w:t>
      </w:r>
      <w:r w:rsidR="00F54B34">
        <w:rPr>
          <w:b/>
          <w:bCs/>
          <w:color w:val="000000"/>
          <w:position w:val="-12"/>
          <w:sz w:val="32"/>
          <w:szCs w:val="32"/>
          <w:vertAlign w:val="subscript"/>
          <w:lang w:val="en-US" w:bidi="ar-DZ"/>
        </w:rPr>
        <w:t>0</w:t>
      </w:r>
      <w:r w:rsidR="00F54B34">
        <w:rPr>
          <w:b/>
          <w:bCs/>
          <w:color w:val="000000"/>
          <w:position w:val="-12"/>
          <w:sz w:val="32"/>
          <w:szCs w:val="32"/>
          <w:lang w:val="en-US" w:bidi="ar-DZ"/>
        </w:rPr>
        <w:t xml:space="preserve"> = 0,020 mol.L</w:t>
      </w:r>
      <w:r w:rsidR="00F54B34">
        <w:rPr>
          <w:b/>
          <w:bCs/>
          <w:color w:val="000000"/>
          <w:position w:val="-12"/>
          <w:sz w:val="32"/>
          <w:szCs w:val="32"/>
          <w:vertAlign w:val="superscript"/>
          <w:lang w:val="en-US" w:bidi="ar-DZ"/>
        </w:rPr>
        <w:t>-</w:t>
      </w:r>
      <w:proofErr w:type="gramStart"/>
      <w:r w:rsidR="00F54B34">
        <w:rPr>
          <w:b/>
          <w:bCs/>
          <w:color w:val="000000"/>
          <w:position w:val="-12"/>
          <w:sz w:val="32"/>
          <w:szCs w:val="32"/>
          <w:vertAlign w:val="superscript"/>
          <w:lang w:val="en-US" w:bidi="ar-DZ"/>
        </w:rPr>
        <w:t>1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.</w:t>
      </w:r>
      <w:proofErr w:type="gram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فكان الحجم المضاف من هذا المحلول الأخير لبلوغ نقطة التكافؤ هو .</w:t>
      </w:r>
      <w:r w:rsidR="00F54B34">
        <w:rPr>
          <w:b/>
          <w:bCs/>
          <w:color w:val="000000"/>
          <w:sz w:val="32"/>
          <w:szCs w:val="32"/>
          <w:lang w:val="en-US" w:bidi="ar-DZ"/>
        </w:rPr>
        <w:t>V</w:t>
      </w:r>
      <w:r w:rsidR="00F54B34">
        <w:rPr>
          <w:b/>
          <w:bCs/>
          <w:color w:val="000000"/>
          <w:sz w:val="32"/>
          <w:szCs w:val="32"/>
          <w:vertAlign w:val="subscript"/>
          <w:lang w:val="en-US" w:bidi="ar-DZ"/>
        </w:rPr>
        <w:t>0</w:t>
      </w:r>
      <w:r w:rsidR="00F54B34">
        <w:rPr>
          <w:b/>
          <w:bCs/>
          <w:color w:val="000000"/>
          <w:sz w:val="32"/>
          <w:szCs w:val="32"/>
          <w:lang w:val="en-US" w:bidi="ar-DZ"/>
        </w:rPr>
        <w:t>= 17</w:t>
      </w:r>
      <w:proofErr w:type="gramStart"/>
      <w:r w:rsidR="00F54B34">
        <w:rPr>
          <w:b/>
          <w:bCs/>
          <w:color w:val="000000"/>
          <w:sz w:val="32"/>
          <w:szCs w:val="32"/>
          <w:lang w:val="en-US" w:bidi="ar-DZ"/>
        </w:rPr>
        <w:t>,9</w:t>
      </w:r>
      <w:proofErr w:type="gramEnd"/>
      <w:r w:rsidR="00F54B34">
        <w:rPr>
          <w:b/>
          <w:bCs/>
          <w:color w:val="000000"/>
          <w:sz w:val="32"/>
          <w:szCs w:val="32"/>
          <w:lang w:val="en-US" w:bidi="ar-DZ"/>
        </w:rPr>
        <w:t xml:space="preserve"> </w:t>
      </w:r>
      <w:proofErr w:type="spellStart"/>
      <w:r w:rsidR="00F54B34">
        <w:rPr>
          <w:b/>
          <w:bCs/>
          <w:color w:val="000000"/>
          <w:sz w:val="32"/>
          <w:szCs w:val="32"/>
          <w:lang w:val="en-US" w:bidi="ar-DZ"/>
        </w:rPr>
        <w:t>mL</w:t>
      </w:r>
      <w:proofErr w:type="spellEnd"/>
    </w:p>
    <w:p w:rsidR="00F8649F" w:rsidRPr="00C8717A" w:rsidRDefault="00F8649F" w:rsidP="00F8649F">
      <w:pPr>
        <w:rPr>
          <w:b/>
          <w:bCs/>
          <w:color w:val="000000"/>
          <w:sz w:val="32"/>
          <w:szCs w:val="32"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2-1-أكتب معالة المعايرة</w:t>
      </w:r>
    </w:p>
    <w:p w:rsidR="00F8649F" w:rsidRPr="00C8717A" w:rsidRDefault="00F8649F" w:rsidP="00F8649F">
      <w:pPr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2-2- ما هو تركيز محلول الماء </w:t>
      </w:r>
      <w:proofErr w:type="spell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الأكسجيني</w:t>
      </w:r>
      <w:proofErr w:type="spell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؟ هل يتوافق مع القيمة المحسوبة سابقا؟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cs="Arabic Transparent" w:hint="cs"/>
          <w:color w:val="000000"/>
          <w:sz w:val="36"/>
          <w:szCs w:val="36"/>
          <w:rtl/>
          <w:lang w:val="en-US" w:bidi="ar-DZ"/>
        </w:rPr>
        <w:t xml:space="preserve">  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2-3- هل تم احترام الدلالة المكتوبة على القارورة في تحضير المحلول؟  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b/>
          <w:bCs/>
          <w:color w:val="000000"/>
          <w:sz w:val="32"/>
          <w:szCs w:val="32"/>
          <w:rtl/>
          <w:lang w:val="en-US" w:bidi="ar-DZ"/>
        </w:rPr>
        <w:t>III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- </w:t>
      </w:r>
      <w:proofErr w:type="gramStart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تركنا</w:t>
      </w:r>
      <w:proofErr w:type="gramEnd"/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القارورة السابقة لمدة ستة أشهر في مكان حيث لم نعمل على احترام تطبيق الدلالة الثانية.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عايرنا نفس الحجم من المحلول القديم بعد مضي الفترة المذكورة و باستعمال محلول برمنغنات البوتاسيوم له نفس التركيز، فكان الحجم اللازم لبلوغ نقطة التكافؤ هو</w:t>
      </w:r>
      <w:r w:rsidRPr="00C8717A">
        <w:rPr>
          <w:b/>
          <w:bCs/>
          <w:color w:val="000000"/>
          <w:position w:val="-10"/>
          <w:sz w:val="32"/>
          <w:szCs w:val="32"/>
          <w:lang w:val="en-US" w:bidi="ar-DZ"/>
        </w:rPr>
        <w:object w:dxaOrig="820" w:dyaOrig="360">
          <v:shape id="_x0000_i1058" type="#_x0000_t75" style="width:41.15pt;height:18.25pt" o:ole="">
            <v:imagedata r:id="rId70" o:title=""/>
          </v:shape>
          <o:OLEObject Type="Embed" ProgID="Equation.3" ShapeID="_x0000_i1058" DrawAspect="Content" ObjectID="_1353488053" r:id="rId71"/>
        </w:objec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.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3-1-هل تفكك الماء الأكسجيني سريع أم بطيء؟</w:t>
      </w:r>
    </w:p>
    <w:p w:rsidR="00F8649F" w:rsidRPr="00C8717A" w:rsidRDefault="00F8649F" w:rsidP="00F8649F">
      <w:pPr>
        <w:ind w:left="-108"/>
        <w:rPr>
          <w:b/>
          <w:bCs/>
          <w:color w:val="000000"/>
          <w:sz w:val="32"/>
          <w:szCs w:val="32"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 3-2-  لماذا ينصح بحفظ قارورة الماء الأكسيجيني في مكان بارد؟</w:t>
      </w:r>
    </w:p>
    <w:p w:rsidR="00F8649F" w:rsidRPr="00F54B34" w:rsidRDefault="00F8649F" w:rsidP="00F8649F">
      <w:pPr>
        <w:rPr>
          <w:b/>
          <w:bCs/>
          <w:color w:val="000000"/>
          <w:sz w:val="32"/>
          <w:szCs w:val="32"/>
          <w:rtl/>
          <w:lang w:val="en-US" w:bidi="ar-DZ"/>
        </w:rPr>
      </w:pP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>تعطى الثنائيتان:</w:t>
      </w:r>
      <w:r w:rsidRPr="00C8717A">
        <w:rPr>
          <w:b/>
          <w:bCs/>
          <w:color w:val="000000"/>
          <w:sz w:val="32"/>
          <w:szCs w:val="32"/>
          <w:lang w:bidi="ar-DZ"/>
        </w:rPr>
        <w:t>MnO</w:t>
      </w:r>
      <w:r w:rsidRPr="00C8717A">
        <w:rPr>
          <w:b/>
          <w:bCs/>
          <w:color w:val="000000"/>
          <w:sz w:val="32"/>
          <w:szCs w:val="32"/>
          <w:vertAlign w:val="superscript"/>
          <w:lang w:bidi="ar-DZ"/>
        </w:rPr>
        <w:t>-</w:t>
      </w:r>
      <w:r w:rsidRPr="00C8717A">
        <w:rPr>
          <w:b/>
          <w:bCs/>
          <w:color w:val="000000"/>
          <w:sz w:val="32"/>
          <w:szCs w:val="32"/>
          <w:vertAlign w:val="subscript"/>
          <w:lang w:bidi="ar-DZ"/>
        </w:rPr>
        <w:t>4</w:t>
      </w:r>
      <w:r w:rsidRPr="00C8717A">
        <w:rPr>
          <w:b/>
          <w:bCs/>
          <w:color w:val="000000"/>
          <w:sz w:val="32"/>
          <w:szCs w:val="32"/>
          <w:lang w:bidi="ar-DZ"/>
        </w:rPr>
        <w:t>/Mn</w:t>
      </w:r>
      <w:r w:rsidRPr="00C8717A">
        <w:rPr>
          <w:b/>
          <w:bCs/>
          <w:color w:val="000000"/>
          <w:sz w:val="32"/>
          <w:szCs w:val="32"/>
          <w:vertAlign w:val="superscript"/>
          <w:lang w:bidi="ar-DZ"/>
        </w:rPr>
        <w:t>2+</w:t>
      </w:r>
      <w:r w:rsidRPr="00C8717A">
        <w:rPr>
          <w:b/>
          <w:bCs/>
          <w:color w:val="000000"/>
          <w:sz w:val="32"/>
          <w:szCs w:val="32"/>
          <w:lang w:bidi="ar-DZ"/>
        </w:rPr>
        <w:t xml:space="preserve"> </w:t>
      </w:r>
      <w:r w:rsidRPr="00C8717A">
        <w:rPr>
          <w:b/>
          <w:bCs/>
          <w:color w:val="000000"/>
          <w:sz w:val="32"/>
          <w:szCs w:val="32"/>
          <w:lang w:val="en-US" w:bidi="ar-DZ"/>
        </w:rPr>
        <w:t xml:space="preserve"> </w:t>
      </w:r>
      <w:r w:rsidRPr="00C8717A">
        <w:rPr>
          <w:rFonts w:hint="cs"/>
          <w:b/>
          <w:bCs/>
          <w:color w:val="000000"/>
          <w:sz w:val="32"/>
          <w:szCs w:val="32"/>
          <w:lang w:val="en-US" w:bidi="ar-DZ"/>
        </w:rPr>
        <w:t xml:space="preserve">   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و</w:t>
      </w:r>
      <w:r w:rsidRPr="00C8717A">
        <w:rPr>
          <w:rFonts w:hint="cs"/>
          <w:b/>
          <w:bCs/>
          <w:color w:val="000000"/>
          <w:sz w:val="32"/>
          <w:szCs w:val="32"/>
          <w:lang w:val="en-US" w:bidi="ar-DZ"/>
        </w:rPr>
        <w:t xml:space="preserve"> </w:t>
      </w:r>
      <w:r w:rsidR="00F54B34">
        <w:rPr>
          <w:b/>
          <w:bCs/>
          <w:color w:val="000000"/>
          <w:sz w:val="32"/>
          <w:szCs w:val="32"/>
          <w:lang w:val="en-US" w:bidi="ar-DZ"/>
        </w:rPr>
        <w:t xml:space="preserve"> </w:t>
      </w:r>
      <w:r w:rsidRPr="00C8717A">
        <w:rPr>
          <w:rFonts w:hint="cs"/>
          <w:b/>
          <w:bCs/>
          <w:color w:val="000000"/>
          <w:sz w:val="32"/>
          <w:szCs w:val="32"/>
          <w:rtl/>
          <w:lang w:val="en-US" w:bidi="ar-DZ"/>
        </w:rPr>
        <w:t xml:space="preserve"> </w:t>
      </w:r>
      <w:r w:rsidRPr="00C8717A">
        <w:rPr>
          <w:b/>
          <w:bCs/>
          <w:color w:val="000000"/>
          <w:sz w:val="32"/>
          <w:szCs w:val="32"/>
          <w:lang w:bidi="ar-DZ"/>
        </w:rPr>
        <w:t>O</w:t>
      </w:r>
      <w:r w:rsidRPr="00C8717A">
        <w:rPr>
          <w:b/>
          <w:bCs/>
          <w:color w:val="000000"/>
          <w:sz w:val="32"/>
          <w:szCs w:val="32"/>
          <w:vertAlign w:val="subscript"/>
          <w:lang w:bidi="ar-DZ"/>
        </w:rPr>
        <w:t>2</w:t>
      </w:r>
      <w:r w:rsidRPr="00C8717A">
        <w:rPr>
          <w:b/>
          <w:bCs/>
          <w:color w:val="000000"/>
          <w:sz w:val="32"/>
          <w:szCs w:val="32"/>
          <w:lang w:bidi="ar-DZ"/>
        </w:rPr>
        <w:t>/H</w:t>
      </w:r>
      <w:r w:rsidRPr="00C8717A">
        <w:rPr>
          <w:b/>
          <w:bCs/>
          <w:color w:val="000000"/>
          <w:sz w:val="32"/>
          <w:szCs w:val="32"/>
          <w:vertAlign w:val="subscript"/>
          <w:lang w:bidi="ar-DZ"/>
        </w:rPr>
        <w:t>2</w:t>
      </w:r>
      <w:r w:rsidRPr="00C8717A">
        <w:rPr>
          <w:b/>
          <w:bCs/>
          <w:color w:val="000000"/>
          <w:sz w:val="32"/>
          <w:szCs w:val="32"/>
          <w:lang w:bidi="ar-DZ"/>
        </w:rPr>
        <w:t>O</w:t>
      </w:r>
      <w:r w:rsidRPr="00C8717A">
        <w:rPr>
          <w:b/>
          <w:bCs/>
          <w:color w:val="000000"/>
          <w:sz w:val="32"/>
          <w:szCs w:val="32"/>
          <w:vertAlign w:val="subscript"/>
          <w:lang w:bidi="ar-DZ"/>
        </w:rPr>
        <w:t>2</w:t>
      </w:r>
      <w:r w:rsidRPr="00C8717A">
        <w:rPr>
          <w:rFonts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C8717A">
        <w:rPr>
          <w:rFonts w:hint="cs"/>
          <w:b/>
          <w:bCs/>
          <w:color w:val="000000"/>
          <w:sz w:val="32"/>
          <w:szCs w:val="32"/>
          <w:lang w:bidi="ar-DZ"/>
        </w:rPr>
        <w:t xml:space="preserve">   </w:t>
      </w:r>
      <w:r w:rsidR="00F54B34">
        <w:rPr>
          <w:b/>
          <w:bCs/>
          <w:color w:val="000000"/>
          <w:sz w:val="32"/>
          <w:szCs w:val="32"/>
          <w:lang w:bidi="ar-DZ"/>
        </w:rPr>
        <w:t>H</w:t>
      </w:r>
      <w:r w:rsidR="00F54B34">
        <w:rPr>
          <w:b/>
          <w:bCs/>
          <w:color w:val="000000"/>
          <w:sz w:val="32"/>
          <w:szCs w:val="32"/>
          <w:vertAlign w:val="subscript"/>
          <w:lang w:bidi="ar-DZ"/>
        </w:rPr>
        <w:t>2</w:t>
      </w:r>
      <w:r w:rsidR="00F54B34">
        <w:rPr>
          <w:b/>
          <w:bCs/>
          <w:color w:val="000000"/>
          <w:sz w:val="32"/>
          <w:szCs w:val="32"/>
          <w:lang w:bidi="ar-DZ"/>
        </w:rPr>
        <w:t>O</w:t>
      </w:r>
      <w:r w:rsidR="00F54B34">
        <w:rPr>
          <w:b/>
          <w:bCs/>
          <w:color w:val="000000"/>
          <w:sz w:val="32"/>
          <w:szCs w:val="32"/>
          <w:vertAlign w:val="subscript"/>
          <w:lang w:bidi="ar-DZ"/>
        </w:rPr>
        <w:t>2</w:t>
      </w:r>
      <w:r w:rsidR="00F54B34">
        <w:rPr>
          <w:b/>
          <w:bCs/>
          <w:color w:val="000000"/>
          <w:sz w:val="32"/>
          <w:szCs w:val="32"/>
          <w:lang w:bidi="ar-DZ"/>
        </w:rPr>
        <w:t>/H</w:t>
      </w:r>
      <w:r w:rsidR="00F54B34">
        <w:rPr>
          <w:b/>
          <w:bCs/>
          <w:color w:val="000000"/>
          <w:sz w:val="32"/>
          <w:szCs w:val="32"/>
          <w:vertAlign w:val="subscript"/>
          <w:lang w:bidi="ar-DZ"/>
        </w:rPr>
        <w:t>2</w:t>
      </w:r>
      <w:r w:rsidR="00F54B34">
        <w:rPr>
          <w:b/>
          <w:bCs/>
          <w:color w:val="000000"/>
          <w:sz w:val="32"/>
          <w:szCs w:val="32"/>
          <w:lang w:bidi="ar-DZ"/>
        </w:rPr>
        <w:t xml:space="preserve">O      </w:t>
      </w:r>
    </w:p>
    <w:p w:rsidR="00F8649F" w:rsidRPr="00C8717A" w:rsidRDefault="00F8649F" w:rsidP="00F8649F">
      <w:pPr>
        <w:rPr>
          <w:b/>
          <w:bCs/>
          <w:color w:val="000000"/>
          <w:sz w:val="32"/>
          <w:szCs w:val="32"/>
          <w:rtl/>
          <w:lang w:val="en-US" w:bidi="ar-DZ"/>
        </w:rPr>
      </w:pPr>
    </w:p>
    <w:p w:rsidR="00F8649F" w:rsidRPr="00C8717A" w:rsidRDefault="00F8649F" w:rsidP="00F8649F">
      <w:pPr>
        <w:rPr>
          <w:b/>
          <w:bCs/>
          <w:color w:val="000000"/>
          <w:sz w:val="32"/>
          <w:szCs w:val="32"/>
          <w:lang w:val="en-US" w:bidi="ar-DZ"/>
        </w:rPr>
      </w:pPr>
    </w:p>
    <w:p w:rsidR="00084070" w:rsidRPr="00C8717A" w:rsidRDefault="00084070">
      <w:pPr>
        <w:rPr>
          <w:b/>
          <w:bCs/>
          <w:sz w:val="32"/>
          <w:szCs w:val="32"/>
          <w:rtl/>
          <w:lang w:val="en-US"/>
        </w:rPr>
      </w:pPr>
    </w:p>
    <w:p w:rsidR="00F8649F" w:rsidRPr="00C8717A" w:rsidRDefault="00F8649F">
      <w:pPr>
        <w:rPr>
          <w:b/>
          <w:bCs/>
          <w:sz w:val="32"/>
          <w:szCs w:val="32"/>
          <w:lang w:val="en-US"/>
        </w:rPr>
      </w:pPr>
    </w:p>
    <w:sectPr w:rsidR="00F8649F" w:rsidRPr="00C8717A" w:rsidSect="001C2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859"/>
    <w:multiLevelType w:val="hybridMultilevel"/>
    <w:tmpl w:val="1F52DFAC"/>
    <w:lvl w:ilvl="0" w:tplc="43FCA6B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87FB9"/>
    <w:multiLevelType w:val="hybridMultilevel"/>
    <w:tmpl w:val="C7E665EA"/>
    <w:lvl w:ilvl="0" w:tplc="D86658DE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23DC"/>
    <w:rsid w:val="00084070"/>
    <w:rsid w:val="000C2490"/>
    <w:rsid w:val="001C23DC"/>
    <w:rsid w:val="001E7B5C"/>
    <w:rsid w:val="00325D85"/>
    <w:rsid w:val="004A6970"/>
    <w:rsid w:val="00547396"/>
    <w:rsid w:val="005A4358"/>
    <w:rsid w:val="00C8717A"/>
    <w:rsid w:val="00F54B34"/>
    <w:rsid w:val="00F5783D"/>
    <w:rsid w:val="00F8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D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GUEZOURI</cp:lastModifiedBy>
  <cp:revision>6</cp:revision>
  <dcterms:created xsi:type="dcterms:W3CDTF">2010-11-24T19:44:00Z</dcterms:created>
  <dcterms:modified xsi:type="dcterms:W3CDTF">2010-12-10T11:06:00Z</dcterms:modified>
</cp:coreProperties>
</file>